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C319" w14:textId="77777777" w:rsidR="005C5090" w:rsidRDefault="00F07F76">
      <w:pPr>
        <w:rPr>
          <w:rtl/>
        </w:rPr>
      </w:pPr>
      <w:r>
        <w:rPr>
          <w:rFonts w:hint="cs"/>
          <w:rtl/>
        </w:rPr>
        <w:t>בס"ד</w:t>
      </w:r>
    </w:p>
    <w:p w14:paraId="36CA8ECB" w14:textId="77777777" w:rsidR="00F07F76" w:rsidRDefault="00F07F76" w:rsidP="00901199">
      <w:pPr>
        <w:pStyle w:val="a5"/>
        <w:jc w:val="center"/>
        <w:rPr>
          <w:rtl/>
        </w:rPr>
      </w:pPr>
      <w:r>
        <w:rPr>
          <w:rFonts w:hint="cs"/>
          <w:rtl/>
        </w:rPr>
        <w:t xml:space="preserve">פרשת שבוע </w:t>
      </w:r>
      <w:r>
        <w:rPr>
          <w:rtl/>
        </w:rPr>
        <w:t>–</w:t>
      </w:r>
      <w:r>
        <w:rPr>
          <w:rFonts w:hint="cs"/>
          <w:rtl/>
        </w:rPr>
        <w:t xml:space="preserve"> מטות </w:t>
      </w:r>
      <w:r>
        <w:rPr>
          <w:rtl/>
        </w:rPr>
        <w:t>–</w:t>
      </w:r>
      <w:r>
        <w:rPr>
          <w:rFonts w:hint="cs"/>
          <w:rtl/>
        </w:rPr>
        <w:t xml:space="preserve"> סדר חתימת במדבר</w:t>
      </w:r>
    </w:p>
    <w:p w14:paraId="40260680" w14:textId="0BC7B9B9" w:rsidR="00390BA2" w:rsidRDefault="00390BA2" w:rsidP="00F07F76">
      <w:pPr>
        <w:rPr>
          <w:sz w:val="24"/>
          <w:rtl/>
        </w:rPr>
      </w:pPr>
      <w:r>
        <w:rPr>
          <w:rFonts w:hint="cs"/>
          <w:sz w:val="24"/>
          <w:rtl/>
        </w:rPr>
        <w:t>*הסיכום לא עבר הגהה של הרב איתמר</w:t>
      </w:r>
    </w:p>
    <w:p w14:paraId="082CA821" w14:textId="2F9932CF" w:rsidR="00390BA2" w:rsidRDefault="00390BA2" w:rsidP="00F07F76">
      <w:pPr>
        <w:rPr>
          <w:sz w:val="24"/>
          <w:rtl/>
        </w:rPr>
      </w:pPr>
      <w:r>
        <w:rPr>
          <w:rFonts w:hint="cs"/>
          <w:sz w:val="24"/>
          <w:rtl/>
        </w:rPr>
        <w:t>תקציר השיעור-</w:t>
      </w:r>
    </w:p>
    <w:p w14:paraId="1AE01B4C" w14:textId="6A2BD9EE" w:rsidR="00390BA2" w:rsidRDefault="00390BA2" w:rsidP="00F07F76">
      <w:pPr>
        <w:rPr>
          <w:sz w:val="24"/>
          <w:rtl/>
        </w:rPr>
      </w:pPr>
      <w:r>
        <w:rPr>
          <w:rFonts w:hint="cs"/>
          <w:sz w:val="24"/>
          <w:rtl/>
        </w:rPr>
        <w:t>השבוע נעסוק בחתימת ספר במדבר לקראת מות משה וסוף תקופת המדבר עם תחילת הנאום של משה. בפרשה הקודמת קראנו על הציווי של ה' למשה לנקם את נקמת המדיינים על החטא שהחטיאו את ישראל בשיטים. מיד לאחר הציווי היכן שהיינו מצפים שיופיע מעשה הנקמה, מופיעים במקום 4 ציווים שונים שמגיעים כמעין "סוגרים" שנראים לכאורה לא קשורים, ומיד לאחריהן מגיע נקמת המדיינים. נשאלת השאלה למה מופיעים דווקא ציווים אלו? ואיך הם קושרים. ננסה לענות על השאלה מתוך פרספקטיבה של מות משה, והחלפת המנהיגות. אז הציוויים הראשונים הם על המפקד שהם בעצם מהווים תשתית לקראת המלחמות וירושת הארץ, לאחר מכן יש ציווי על מינוי יהושע, ובסוף ציווי על קרבן התמיד שמהווה את השראת השכינה כל יום במקדש, והציווי על הנדרים על ראשי המטות. לאחר התבוננות בציוויים הללו נראה שכל הציוויים הללו באים על מנת לאפשר את העברת המקל אל יהושע מתוך ענווה גדולה של משה וראיית התכלית האמיתית שהיא טובת העם ולכן הם מופיעים דווקא רגע לפני הפעולה האחרונה של משה כמנהיג- נקמת המדיינים.</w:t>
      </w:r>
    </w:p>
    <w:p w14:paraId="2F546EA8" w14:textId="77777777" w:rsidR="00390BA2" w:rsidRDefault="00390BA2" w:rsidP="00F07F76">
      <w:pPr>
        <w:rPr>
          <w:sz w:val="24"/>
          <w:rtl/>
        </w:rPr>
      </w:pPr>
    </w:p>
    <w:p w14:paraId="233F0BE3" w14:textId="49714E92" w:rsidR="00390BA2" w:rsidRDefault="00390BA2" w:rsidP="00F07F76">
      <w:pPr>
        <w:rPr>
          <w:sz w:val="24"/>
          <w:rtl/>
        </w:rPr>
      </w:pPr>
      <w:r>
        <w:rPr>
          <w:rFonts w:hint="cs"/>
          <w:sz w:val="24"/>
          <w:rtl/>
        </w:rPr>
        <w:t xml:space="preserve"> </w:t>
      </w:r>
    </w:p>
    <w:p w14:paraId="07853FA1" w14:textId="2A70B03E" w:rsidR="00901199" w:rsidRDefault="00C879D5" w:rsidP="00F07F76">
      <w:pPr>
        <w:rPr>
          <w:sz w:val="24"/>
          <w:rtl/>
        </w:rPr>
      </w:pPr>
      <w:r>
        <w:rPr>
          <w:rFonts w:hint="cs"/>
          <w:sz w:val="24"/>
          <w:rtl/>
        </w:rPr>
        <w:t>אנחנו עומדים לסיים את ספר במדבר, בפרשות מטות מסעי. עם סיום ספר במדבר מסתיימת גם תקופת המדבר והנדודים של עם ישראל, ומיד לאחר מכן מתחיל נאום משה בספר דברים שנמשך סה"כ חודש. אם כן יוצא שאם משה לא היה נואם את הנאום שלו בספר דברים לכאורה היה אפשר להמשיך מספר במדבר לספר יהושע, וזה דבר משמעותי מאוד להבנה של סוף הספר כסיום.</w:t>
      </w:r>
    </w:p>
    <w:p w14:paraId="0B941B43" w14:textId="519BF967" w:rsidR="00C879D5" w:rsidRDefault="00C879D5" w:rsidP="00C879D5">
      <w:pPr>
        <w:rPr>
          <w:sz w:val="24"/>
          <w:rtl/>
        </w:rPr>
      </w:pPr>
      <w:r>
        <w:rPr>
          <w:rFonts w:hint="cs"/>
          <w:sz w:val="24"/>
          <w:rtl/>
        </w:rPr>
        <w:t>נעבור בסקירה מהירה על האירועים האחרונים, בפרק כ"ה כאשר עם ישראל זונה בשיטים עם בנות מואב ומדיין ומסופר על מעשה זמרי ופנחס שהורג אותם. מיד לאחר מכן יש ציווי על מלחמת חורמה במדיינים על המעשה שעשו, לא מלחמת כיבוש (</w:t>
      </w:r>
      <w:proofErr w:type="spellStart"/>
      <w:r>
        <w:rPr>
          <w:rFonts w:hint="cs"/>
          <w:sz w:val="24"/>
          <w:rtl/>
        </w:rPr>
        <w:t>סיחון</w:t>
      </w:r>
      <w:proofErr w:type="spellEnd"/>
      <w:r>
        <w:rPr>
          <w:rFonts w:hint="cs"/>
          <w:sz w:val="24"/>
          <w:rtl/>
        </w:rPr>
        <w:t xml:space="preserve">, עוג) אלא מלחמת נקם (כמו עמלק). למה דווקא משה מצווה במלחמה זו? אולי מכיוון שהוא לא זה שפעל בתחילה אלא פנחס ולכן עכשיו המשימה מוטלת עליו. </w:t>
      </w:r>
    </w:p>
    <w:p w14:paraId="31F01336" w14:textId="77777777" w:rsidR="00350DBF" w:rsidRDefault="00C879D5" w:rsidP="00C879D5">
      <w:pPr>
        <w:rPr>
          <w:sz w:val="24"/>
          <w:rtl/>
        </w:rPr>
      </w:pPr>
      <w:r>
        <w:rPr>
          <w:rFonts w:hint="cs"/>
          <w:sz w:val="24"/>
          <w:rtl/>
        </w:rPr>
        <w:t xml:space="preserve">ואז אנחנו ממשיכים לפרק כ"ו שנפתח "ויהי אחר המגיפה...ויאמר ה' למשה..." בפסוק יש פרשיה חדשה, למרות שלכאורה היינו מצפים שפה יופיע מלחמת ישראל במדיינים כמו שמשה צווה אך לא זה מה שקורה. אלא רק בפרק לא לפני שמשה מת הוא מצווה לעשות את המלחמה עם המדיינים פעם אחת נוספת ,אז מה קורה בין פרק כ"ו לפרק ל"א? נראה שאלו פרקים שנמצאים במעין "סוגריים" ולאחריהם חוזרים לציווי של ה' על מלחמת מדיין. </w:t>
      </w:r>
    </w:p>
    <w:p w14:paraId="67BBC18D" w14:textId="13217A33" w:rsidR="00C879D5" w:rsidRDefault="00C879D5" w:rsidP="00C879D5">
      <w:pPr>
        <w:rPr>
          <w:sz w:val="24"/>
          <w:rtl/>
        </w:rPr>
      </w:pPr>
      <w:r>
        <w:rPr>
          <w:rFonts w:hint="cs"/>
          <w:sz w:val="24"/>
          <w:rtl/>
        </w:rPr>
        <w:t xml:space="preserve">לסוגריים הללו יש תפקיד וסיבה שהם מופיעים מיד לאחר הציווי על נקמת המדיינים, בתוך הפרקים הללו אנחנו קוראים על גיוס מכל שבט כל אדם שראוי לצבא, דבר הגיוני לפני שיוצאים למלחמה. לאחר מכן יש ספירה כללית של העם כדי לדעת איך לחלק את הנחלות לפי גודל השבטים, </w:t>
      </w:r>
      <w:r w:rsidR="00350DBF">
        <w:rPr>
          <w:rFonts w:hint="cs"/>
          <w:sz w:val="24"/>
          <w:rtl/>
        </w:rPr>
        <w:t>ואז מופיע הסיפור של בנות צלפחד. לאחר מכן אנחנו קוראים את הציווי על פטירת משה ומינוי יהושע. בהמשך קוראים על הקורבנות והמוספים של כל החגים, ובסוף ה"סוגריים" בפרק ל' ציווי על הנדרים, שרק לאחריו אנחנו מגיעים לפרק ל"א חזרה לציווי על נקמת המדיינים.</w:t>
      </w:r>
    </w:p>
    <w:p w14:paraId="0659A2BD" w14:textId="17C10FB1" w:rsidR="00350DBF" w:rsidRPr="00C879D5" w:rsidRDefault="00350DBF" w:rsidP="00C879D5">
      <w:pPr>
        <w:rPr>
          <w:sz w:val="24"/>
          <w:rtl/>
        </w:rPr>
      </w:pPr>
      <w:r>
        <w:rPr>
          <w:rFonts w:hint="cs"/>
          <w:sz w:val="24"/>
          <w:rtl/>
        </w:rPr>
        <w:lastRenderedPageBreak/>
        <w:t>נראה את זה בתוך התרשים הבא-</w:t>
      </w:r>
    </w:p>
    <w:p w14:paraId="13D4CD34" w14:textId="7375C14B" w:rsidR="00F07F76" w:rsidRPr="00F07F76" w:rsidRDefault="00F07F76" w:rsidP="00F07F76">
      <w:pPr>
        <w:rPr>
          <w:sz w:val="24"/>
          <w:rtl/>
        </w:rPr>
      </w:pPr>
      <w:r w:rsidRPr="00F07F76">
        <w:rPr>
          <w:rFonts w:hint="cs"/>
          <w:sz w:val="24"/>
          <w:u w:val="single"/>
          <w:rtl/>
        </w:rPr>
        <w:t>חטא הזנות בשיטים (מדין) והשלכותיו</w:t>
      </w:r>
      <w:r w:rsidRPr="00F07F76">
        <w:rPr>
          <w:rFonts w:hint="cs"/>
          <w:sz w:val="24"/>
          <w:rtl/>
        </w:rPr>
        <w:t>:</w:t>
      </w:r>
    </w:p>
    <w:p w14:paraId="65D0F3FE" w14:textId="77777777" w:rsidR="00F07F76" w:rsidRPr="00F07F76" w:rsidRDefault="00F07F76" w:rsidP="00F07F76">
      <w:pPr>
        <w:pStyle w:val="a4"/>
        <w:numPr>
          <w:ilvl w:val="0"/>
          <w:numId w:val="5"/>
        </w:numPr>
        <w:rPr>
          <w:sz w:val="24"/>
          <w:rtl/>
        </w:rPr>
      </w:pPr>
      <w:r w:rsidRPr="00F07F76">
        <w:rPr>
          <w:rFonts w:hint="cs"/>
          <w:sz w:val="24"/>
          <w:rtl/>
        </w:rPr>
        <w:t>מעשה זמרי והפסיביות של משה (כה)</w:t>
      </w:r>
    </w:p>
    <w:p w14:paraId="1C2D48A4" w14:textId="77777777" w:rsidR="00F07F76" w:rsidRPr="00F07F76" w:rsidRDefault="00F07F76" w:rsidP="00F07F76">
      <w:pPr>
        <w:pStyle w:val="a4"/>
        <w:numPr>
          <w:ilvl w:val="0"/>
          <w:numId w:val="5"/>
        </w:numPr>
        <w:rPr>
          <w:sz w:val="24"/>
          <w:rtl/>
        </w:rPr>
      </w:pPr>
      <w:r w:rsidRPr="00F07F76">
        <w:rPr>
          <w:rFonts w:hint="cs"/>
          <w:sz w:val="24"/>
          <w:rtl/>
        </w:rPr>
        <w:t xml:space="preserve">הצו למשה לצרור את </w:t>
      </w:r>
      <w:proofErr w:type="spellStart"/>
      <w:r w:rsidRPr="00F07F76">
        <w:rPr>
          <w:rFonts w:hint="cs"/>
          <w:sz w:val="24"/>
          <w:rtl/>
        </w:rPr>
        <w:t>המדינים</w:t>
      </w:r>
      <w:proofErr w:type="spellEnd"/>
      <w:r w:rsidRPr="00F07F76">
        <w:rPr>
          <w:rFonts w:hint="cs"/>
          <w:sz w:val="24"/>
          <w:rtl/>
        </w:rPr>
        <w:t xml:space="preserve"> (סוף כה)</w:t>
      </w:r>
    </w:p>
    <w:p w14:paraId="10488E9A" w14:textId="77777777" w:rsidR="00F07F76" w:rsidRPr="00F07F76" w:rsidRDefault="00F07F76" w:rsidP="00F07F76">
      <w:pPr>
        <w:pStyle w:val="a4"/>
        <w:numPr>
          <w:ilvl w:val="1"/>
          <w:numId w:val="5"/>
        </w:numPr>
        <w:rPr>
          <w:sz w:val="24"/>
          <w:rtl/>
        </w:rPr>
      </w:pPr>
      <w:r w:rsidRPr="00F07F76">
        <w:rPr>
          <w:rFonts w:hint="cs"/>
          <w:sz w:val="24"/>
          <w:rtl/>
        </w:rPr>
        <w:t xml:space="preserve">הצו לפקוד את בני ישראל (למלחמה ולנחלה) </w:t>
      </w:r>
      <w:r w:rsidRPr="00F07F76">
        <w:rPr>
          <w:sz w:val="24"/>
          <w:rtl/>
        </w:rPr>
        <w:t>–</w:t>
      </w:r>
      <w:r w:rsidRPr="00F07F76">
        <w:rPr>
          <w:rFonts w:hint="cs"/>
          <w:sz w:val="24"/>
          <w:rtl/>
        </w:rPr>
        <w:t xml:space="preserve"> בנות צלפחד (כו-</w:t>
      </w:r>
      <w:proofErr w:type="spellStart"/>
      <w:r w:rsidRPr="00F07F76">
        <w:rPr>
          <w:rFonts w:hint="cs"/>
          <w:sz w:val="24"/>
          <w:rtl/>
        </w:rPr>
        <w:t>כז</w:t>
      </w:r>
      <w:proofErr w:type="spellEnd"/>
      <w:r w:rsidRPr="00F07F76">
        <w:rPr>
          <w:rFonts w:hint="cs"/>
          <w:sz w:val="24"/>
          <w:rtl/>
        </w:rPr>
        <w:t>)</w:t>
      </w:r>
    </w:p>
    <w:p w14:paraId="4A936750" w14:textId="77777777" w:rsidR="00F07F76" w:rsidRPr="00F07F76" w:rsidRDefault="00F07F76" w:rsidP="00F07F76">
      <w:pPr>
        <w:pStyle w:val="a4"/>
        <w:numPr>
          <w:ilvl w:val="1"/>
          <w:numId w:val="5"/>
        </w:numPr>
        <w:rPr>
          <w:sz w:val="24"/>
          <w:rtl/>
        </w:rPr>
      </w:pPr>
      <w:r w:rsidRPr="00F07F76">
        <w:rPr>
          <w:rFonts w:hint="cs"/>
          <w:sz w:val="24"/>
          <w:rtl/>
        </w:rPr>
        <w:t>הצו למשה למות ומינויו של יהושע (</w:t>
      </w:r>
      <w:proofErr w:type="spellStart"/>
      <w:r w:rsidRPr="00F07F76">
        <w:rPr>
          <w:rFonts w:hint="cs"/>
          <w:sz w:val="24"/>
          <w:rtl/>
        </w:rPr>
        <w:t>כז</w:t>
      </w:r>
      <w:proofErr w:type="spellEnd"/>
      <w:r w:rsidRPr="00F07F76">
        <w:rPr>
          <w:rFonts w:hint="cs"/>
          <w:sz w:val="24"/>
          <w:rtl/>
        </w:rPr>
        <w:t>)</w:t>
      </w:r>
    </w:p>
    <w:p w14:paraId="13EF38D7" w14:textId="77777777" w:rsidR="00F07F76" w:rsidRPr="00F07F76" w:rsidRDefault="00F07F76" w:rsidP="00F07F76">
      <w:pPr>
        <w:pStyle w:val="a4"/>
        <w:numPr>
          <w:ilvl w:val="1"/>
          <w:numId w:val="5"/>
        </w:numPr>
        <w:rPr>
          <w:sz w:val="24"/>
          <w:rtl/>
        </w:rPr>
      </w:pPr>
      <w:r w:rsidRPr="00F07F76">
        <w:rPr>
          <w:rFonts w:hint="cs"/>
          <w:sz w:val="24"/>
          <w:rtl/>
        </w:rPr>
        <w:t>התמיד והמוספים (כח-</w:t>
      </w:r>
      <w:proofErr w:type="spellStart"/>
      <w:r w:rsidRPr="00F07F76">
        <w:rPr>
          <w:rFonts w:hint="cs"/>
          <w:sz w:val="24"/>
          <w:rtl/>
        </w:rPr>
        <w:t>כט</w:t>
      </w:r>
      <w:proofErr w:type="spellEnd"/>
      <w:r w:rsidRPr="00F07F76">
        <w:rPr>
          <w:rFonts w:hint="cs"/>
          <w:sz w:val="24"/>
          <w:rtl/>
        </w:rPr>
        <w:t>)</w:t>
      </w:r>
    </w:p>
    <w:p w14:paraId="5B643C3D" w14:textId="77777777" w:rsidR="00F07F76" w:rsidRPr="00F07F76" w:rsidRDefault="00F07F76" w:rsidP="00F07F76">
      <w:pPr>
        <w:pStyle w:val="a4"/>
        <w:numPr>
          <w:ilvl w:val="1"/>
          <w:numId w:val="5"/>
        </w:numPr>
        <w:rPr>
          <w:sz w:val="24"/>
          <w:rtl/>
        </w:rPr>
      </w:pPr>
      <w:r w:rsidRPr="00F07F76">
        <w:rPr>
          <w:rFonts w:hint="cs"/>
          <w:sz w:val="24"/>
          <w:rtl/>
        </w:rPr>
        <w:t>נדרים (ל)</w:t>
      </w:r>
    </w:p>
    <w:p w14:paraId="2F67C97A" w14:textId="77777777" w:rsidR="00F07F76" w:rsidRPr="00F07F76" w:rsidRDefault="00F07F76" w:rsidP="00F07F76">
      <w:pPr>
        <w:pStyle w:val="a4"/>
        <w:numPr>
          <w:ilvl w:val="0"/>
          <w:numId w:val="5"/>
        </w:numPr>
        <w:rPr>
          <w:sz w:val="24"/>
        </w:rPr>
      </w:pPr>
      <w:r w:rsidRPr="00F07F76">
        <w:rPr>
          <w:rFonts w:hint="cs"/>
          <w:sz w:val="24"/>
          <w:rtl/>
        </w:rPr>
        <w:t>הצו למשה לנקום את נקמת המדיינים ואחר תיאסף אל עמך (לא)</w:t>
      </w:r>
    </w:p>
    <w:p w14:paraId="608741A3" w14:textId="77777777" w:rsidR="00F07F76" w:rsidRPr="00F07F76" w:rsidRDefault="00F07F76" w:rsidP="00F07F76">
      <w:pPr>
        <w:rPr>
          <w:sz w:val="24"/>
          <w:rtl/>
        </w:rPr>
      </w:pPr>
      <w:r w:rsidRPr="00F07F76">
        <w:rPr>
          <w:rFonts w:hint="cs"/>
          <w:sz w:val="24"/>
          <w:u w:val="single"/>
          <w:rtl/>
        </w:rPr>
        <w:t>נחלות וסיכום המסעות</w:t>
      </w:r>
      <w:r w:rsidRPr="00F07F76">
        <w:rPr>
          <w:rFonts w:hint="cs"/>
          <w:sz w:val="24"/>
          <w:rtl/>
        </w:rPr>
        <w:t>:</w:t>
      </w:r>
    </w:p>
    <w:p w14:paraId="3FEDFC2E" w14:textId="77777777" w:rsidR="00F07F76" w:rsidRPr="00F07F76" w:rsidRDefault="00F07F76" w:rsidP="00F07F76">
      <w:pPr>
        <w:pStyle w:val="a4"/>
        <w:numPr>
          <w:ilvl w:val="0"/>
          <w:numId w:val="6"/>
        </w:numPr>
        <w:rPr>
          <w:sz w:val="24"/>
          <w:rtl/>
        </w:rPr>
      </w:pPr>
      <w:r w:rsidRPr="00F07F76">
        <w:rPr>
          <w:rFonts w:hint="cs"/>
          <w:sz w:val="24"/>
          <w:rtl/>
        </w:rPr>
        <w:t>בני גד ובני ראובן (הברית עם יהושע וראשי המטות) (לב)</w:t>
      </w:r>
    </w:p>
    <w:p w14:paraId="27F0551E" w14:textId="77777777" w:rsidR="00F07F76" w:rsidRPr="00F07F76" w:rsidRDefault="00F07F76" w:rsidP="00F07F76">
      <w:pPr>
        <w:pStyle w:val="a4"/>
        <w:numPr>
          <w:ilvl w:val="0"/>
          <w:numId w:val="6"/>
        </w:numPr>
        <w:rPr>
          <w:sz w:val="24"/>
          <w:rtl/>
        </w:rPr>
      </w:pPr>
      <w:r w:rsidRPr="00F07F76">
        <w:rPr>
          <w:rFonts w:hint="cs"/>
          <w:sz w:val="24"/>
          <w:rtl/>
        </w:rPr>
        <w:t>סיכום מסעי בני ישראל (לג)</w:t>
      </w:r>
    </w:p>
    <w:p w14:paraId="49FE22A9" w14:textId="77777777" w:rsidR="00F07F76" w:rsidRPr="00F07F76" w:rsidRDefault="00F07F76" w:rsidP="00F07F76">
      <w:pPr>
        <w:pStyle w:val="a4"/>
        <w:numPr>
          <w:ilvl w:val="0"/>
          <w:numId w:val="6"/>
        </w:numPr>
        <w:rPr>
          <w:sz w:val="24"/>
          <w:rtl/>
        </w:rPr>
      </w:pPr>
      <w:r w:rsidRPr="00F07F76">
        <w:rPr>
          <w:rFonts w:hint="cs"/>
          <w:sz w:val="24"/>
          <w:rtl/>
        </w:rPr>
        <w:t>הצו לרשת את הארץ על פי ראשי המטות (לד)</w:t>
      </w:r>
    </w:p>
    <w:p w14:paraId="3584812A" w14:textId="77777777" w:rsidR="00F07F76" w:rsidRPr="00F07F76" w:rsidRDefault="00F07F76" w:rsidP="00F07F76">
      <w:pPr>
        <w:pStyle w:val="a4"/>
        <w:numPr>
          <w:ilvl w:val="0"/>
          <w:numId w:val="6"/>
        </w:numPr>
        <w:rPr>
          <w:sz w:val="24"/>
          <w:rtl/>
        </w:rPr>
      </w:pPr>
      <w:r w:rsidRPr="00F07F76">
        <w:rPr>
          <w:rFonts w:hint="cs"/>
          <w:sz w:val="24"/>
          <w:rtl/>
        </w:rPr>
        <w:t>ערי הלווים (לה)</w:t>
      </w:r>
    </w:p>
    <w:p w14:paraId="375C04F2" w14:textId="77777777" w:rsidR="00F07F76" w:rsidRPr="00F07F76" w:rsidRDefault="00F07F76" w:rsidP="00F07F76">
      <w:pPr>
        <w:pStyle w:val="a4"/>
        <w:numPr>
          <w:ilvl w:val="0"/>
          <w:numId w:val="6"/>
        </w:numPr>
        <w:rPr>
          <w:sz w:val="24"/>
        </w:rPr>
      </w:pPr>
      <w:r w:rsidRPr="00F07F76">
        <w:rPr>
          <w:rFonts w:hint="cs"/>
          <w:sz w:val="24"/>
          <w:rtl/>
        </w:rPr>
        <w:t>השלמת מעשה בנות צלפחד (לו)</w:t>
      </w:r>
    </w:p>
    <w:p w14:paraId="603685D6" w14:textId="32C5F692" w:rsidR="00F07F76" w:rsidRDefault="00F07F76" w:rsidP="00F07F76">
      <w:pPr>
        <w:rPr>
          <w:rtl/>
        </w:rPr>
      </w:pPr>
    </w:p>
    <w:p w14:paraId="4F8FA6BA" w14:textId="77777777" w:rsidR="00350DBF" w:rsidRDefault="00350DBF" w:rsidP="00350DBF">
      <w:pPr>
        <w:rPr>
          <w:sz w:val="24"/>
          <w:rtl/>
        </w:rPr>
      </w:pPr>
      <w:r>
        <w:rPr>
          <w:rFonts w:hint="cs"/>
          <w:sz w:val="24"/>
          <w:rtl/>
        </w:rPr>
        <w:t xml:space="preserve">אז מה הקשר של כל הפרקים הללו שמופיעים בסוגריים באמצע? איך </w:t>
      </w:r>
      <w:r>
        <w:rPr>
          <w:rFonts w:hint="cs"/>
          <w:sz w:val="24"/>
          <w:rtl/>
        </w:rPr>
        <w:t xml:space="preserve">זה מתחבר אל תיאור נקמת מדין? הרבה פרשנים ניסו לתת טעם לשאלה זו, וגם אנחנו ננסה להציע הצעה אחרת. אנחנו ננסה לבחון את 4 הנושאים הללו דווקא מתוך ההקשר של פרידת משה בספר דברים ולמילים של הקב"ה בציווי של נקמת המדיינים "ואחר </w:t>
      </w:r>
      <w:proofErr w:type="spellStart"/>
      <w:r>
        <w:rPr>
          <w:rFonts w:hint="cs"/>
          <w:sz w:val="24"/>
          <w:rtl/>
        </w:rPr>
        <w:t>תאסף</w:t>
      </w:r>
      <w:proofErr w:type="spellEnd"/>
      <w:r>
        <w:rPr>
          <w:rFonts w:hint="cs"/>
          <w:sz w:val="24"/>
          <w:rtl/>
        </w:rPr>
        <w:t xml:space="preserve"> אל עמך" </w:t>
      </w:r>
      <w:proofErr w:type="spellStart"/>
      <w:r>
        <w:rPr>
          <w:rFonts w:hint="cs"/>
          <w:sz w:val="24"/>
          <w:rtl/>
        </w:rPr>
        <w:t>כלומך</w:t>
      </w:r>
      <w:proofErr w:type="spellEnd"/>
      <w:r>
        <w:rPr>
          <w:rFonts w:hint="cs"/>
          <w:sz w:val="24"/>
          <w:rtl/>
        </w:rPr>
        <w:t xml:space="preserve"> זאת הולכת להיות הפעולה המנהיגותית האחרונה של משה. בהקשר הזה ננסה לבחון את 4 </w:t>
      </w:r>
      <w:proofErr w:type="spellStart"/>
      <w:r>
        <w:rPr>
          <w:rFonts w:hint="cs"/>
          <w:sz w:val="24"/>
          <w:rtl/>
        </w:rPr>
        <w:t>הציווים</w:t>
      </w:r>
      <w:proofErr w:type="spellEnd"/>
      <w:r>
        <w:rPr>
          <w:rFonts w:hint="cs"/>
          <w:sz w:val="24"/>
          <w:rtl/>
        </w:rPr>
        <w:t xml:space="preserve"> הללו, שאפשר להציע שהינם קשורים לפרידה של משה מעם ישראל אחרי הפעולה האחרונה שלו.</w:t>
      </w:r>
    </w:p>
    <w:p w14:paraId="72B39F88" w14:textId="77777777" w:rsidR="00350DBF" w:rsidRDefault="00350DBF" w:rsidP="00350DBF">
      <w:pPr>
        <w:rPr>
          <w:sz w:val="24"/>
          <w:rtl/>
        </w:rPr>
      </w:pPr>
    </w:p>
    <w:p w14:paraId="2A29DBCB" w14:textId="5D90FA27" w:rsidR="00350DBF" w:rsidRDefault="00350DBF" w:rsidP="00350DBF">
      <w:pPr>
        <w:rPr>
          <w:sz w:val="24"/>
          <w:rtl/>
        </w:rPr>
      </w:pPr>
      <w:r>
        <w:rPr>
          <w:rFonts w:hint="cs"/>
          <w:sz w:val="24"/>
          <w:rtl/>
        </w:rPr>
        <w:t xml:space="preserve">ניגש לבחון את </w:t>
      </w:r>
      <w:proofErr w:type="spellStart"/>
      <w:r>
        <w:rPr>
          <w:rFonts w:hint="cs"/>
          <w:sz w:val="24"/>
          <w:rtl/>
        </w:rPr>
        <w:t>הציווים</w:t>
      </w:r>
      <w:proofErr w:type="spellEnd"/>
      <w:r>
        <w:rPr>
          <w:rFonts w:hint="cs"/>
          <w:sz w:val="24"/>
          <w:rtl/>
        </w:rPr>
        <w:t xml:space="preserve"> הללו- השניים הראשונים די ברורים למה הם קשורים לפרידת משה, הראשון כמו שאמרנו קשור באופן ישיר למלחמה עם מדיין ולכן הוא אינו חריג כלל. ספירת העם לכאורה קשורה להנחלת הארץ בכלל ואולי ליהושע ולא למשה! נראה שזה מזכיר את העובדה שדוד רוצה לבנות את בית המקדש אבל בגלל שהוא אינו יכול לעשות זאת, ה' מעודד אותו ומצווה אותו להכין את כל התשתית של בית המקדש לקראת הבניה של שלמה. וכך גם משה שמתחיל את הספירה, הוא בעצם מניח את התשתית להנחלת הארץ ובכך לוקח חלק והופך להיות שותף בנחלה למרות שלא נכנס.</w:t>
      </w:r>
    </w:p>
    <w:p w14:paraId="76E3CCBF" w14:textId="7E781074" w:rsidR="00350DBF" w:rsidRDefault="00350DBF" w:rsidP="00350DBF">
      <w:pPr>
        <w:rPr>
          <w:sz w:val="24"/>
          <w:rtl/>
        </w:rPr>
      </w:pPr>
      <w:r>
        <w:rPr>
          <w:rFonts w:hint="cs"/>
          <w:sz w:val="24"/>
          <w:rtl/>
        </w:rPr>
        <w:t>הציווי הש</w:t>
      </w:r>
      <w:r w:rsidR="00AE1BD9">
        <w:rPr>
          <w:rFonts w:hint="cs"/>
          <w:sz w:val="24"/>
          <w:rtl/>
        </w:rPr>
        <w:t>ני</w:t>
      </w:r>
      <w:r>
        <w:rPr>
          <w:rFonts w:hint="cs"/>
          <w:sz w:val="24"/>
          <w:rtl/>
        </w:rPr>
        <w:t xml:space="preserve"> </w:t>
      </w:r>
      <w:r w:rsidR="00AE1BD9">
        <w:rPr>
          <w:rFonts w:hint="cs"/>
          <w:sz w:val="24"/>
          <w:rtl/>
        </w:rPr>
        <w:t>על מות משה ומינוי יהושוע, ובעצם גם פה ה' רוצה לתת למשה להיות חלק מהעברת המקל והמנהיגות הלאה. ובכך שוב משה נהיה שותף גם להמשך הדרך אף על פי שהוא עומד למות לפני הכניסה לארץ.</w:t>
      </w:r>
    </w:p>
    <w:p w14:paraId="6F910997" w14:textId="45671E1F" w:rsidR="00350DBF" w:rsidRPr="00AE1BD9" w:rsidRDefault="00AE1BD9" w:rsidP="00AE1BD9">
      <w:pPr>
        <w:rPr>
          <w:sz w:val="24"/>
          <w:rtl/>
        </w:rPr>
      </w:pPr>
      <w:r>
        <w:rPr>
          <w:rFonts w:hint="cs"/>
          <w:sz w:val="24"/>
          <w:rtl/>
        </w:rPr>
        <w:t xml:space="preserve">עכשיו ננסה להסביר את שתי הפרשיות הנוספות, ונתחיל </w:t>
      </w:r>
      <w:proofErr w:type="spellStart"/>
      <w:r>
        <w:rPr>
          <w:rFonts w:hint="cs"/>
          <w:sz w:val="24"/>
          <w:rtl/>
        </w:rPr>
        <w:t>בתמידין</w:t>
      </w:r>
      <w:proofErr w:type="spellEnd"/>
      <w:r>
        <w:rPr>
          <w:rFonts w:hint="cs"/>
          <w:sz w:val="24"/>
          <w:rtl/>
        </w:rPr>
        <w:t xml:space="preserve"> </w:t>
      </w:r>
      <w:proofErr w:type="spellStart"/>
      <w:r>
        <w:rPr>
          <w:rFonts w:hint="cs"/>
          <w:sz w:val="24"/>
          <w:rtl/>
        </w:rPr>
        <w:t>והמוספין</w:t>
      </w:r>
      <w:proofErr w:type="spellEnd"/>
      <w:r>
        <w:rPr>
          <w:rFonts w:hint="cs"/>
          <w:sz w:val="24"/>
          <w:rtl/>
        </w:rPr>
        <w:t>. רש"י כבר ניסה לקשר את הפרשייה-</w:t>
      </w:r>
    </w:p>
    <w:p w14:paraId="26B95F5A" w14:textId="4FB694A0" w:rsidR="006C4FB8" w:rsidRPr="00AE1BD9" w:rsidRDefault="006C4FB8" w:rsidP="006C4FB8">
      <w:pPr>
        <w:rPr>
          <w:b/>
          <w:bCs/>
          <w:rtl/>
        </w:rPr>
      </w:pPr>
      <w:r w:rsidRPr="00AE1BD9">
        <w:rPr>
          <w:rFonts w:hint="cs"/>
          <w:b/>
          <w:bCs/>
          <w:rtl/>
        </w:rPr>
        <w:t xml:space="preserve"> צו</w:t>
      </w:r>
      <w:r w:rsidRPr="00AE1BD9">
        <w:rPr>
          <w:b/>
          <w:bCs/>
          <w:rtl/>
        </w:rPr>
        <w:t xml:space="preserve"> </w:t>
      </w:r>
      <w:r w:rsidRPr="00AE1BD9">
        <w:rPr>
          <w:rFonts w:hint="cs"/>
          <w:b/>
          <w:bCs/>
          <w:rtl/>
        </w:rPr>
        <w:t>את</w:t>
      </w:r>
      <w:r w:rsidRPr="00AE1BD9">
        <w:rPr>
          <w:b/>
          <w:bCs/>
          <w:rtl/>
        </w:rPr>
        <w:t xml:space="preserve"> </w:t>
      </w:r>
      <w:r w:rsidRPr="00AE1BD9">
        <w:rPr>
          <w:rFonts w:hint="cs"/>
          <w:b/>
          <w:bCs/>
          <w:rtl/>
        </w:rPr>
        <w:t>בני</w:t>
      </w:r>
      <w:r w:rsidRPr="00AE1BD9">
        <w:rPr>
          <w:b/>
          <w:bCs/>
          <w:rtl/>
        </w:rPr>
        <w:t xml:space="preserve"> </w:t>
      </w:r>
      <w:r w:rsidRPr="00AE1BD9">
        <w:rPr>
          <w:rFonts w:hint="cs"/>
          <w:b/>
          <w:bCs/>
          <w:rtl/>
        </w:rPr>
        <w:t>ישראל</w:t>
      </w:r>
      <w:r w:rsidRPr="00AE1BD9">
        <w:rPr>
          <w:b/>
          <w:bCs/>
          <w:rtl/>
        </w:rPr>
        <w:t xml:space="preserve"> - </w:t>
      </w:r>
      <w:r w:rsidRPr="00AE1BD9">
        <w:rPr>
          <w:rFonts w:hint="cs"/>
          <w:b/>
          <w:bCs/>
          <w:rtl/>
        </w:rPr>
        <w:t>מה</w:t>
      </w:r>
      <w:r w:rsidRPr="00AE1BD9">
        <w:rPr>
          <w:b/>
          <w:bCs/>
          <w:rtl/>
        </w:rPr>
        <w:t xml:space="preserve"> </w:t>
      </w:r>
      <w:r w:rsidRPr="00AE1BD9">
        <w:rPr>
          <w:rFonts w:hint="cs"/>
          <w:b/>
          <w:bCs/>
          <w:rtl/>
        </w:rPr>
        <w:t>אמור</w:t>
      </w:r>
      <w:r w:rsidRPr="00AE1BD9">
        <w:rPr>
          <w:b/>
          <w:bCs/>
          <w:rtl/>
        </w:rPr>
        <w:t xml:space="preserve"> </w:t>
      </w:r>
      <w:r w:rsidRPr="00AE1BD9">
        <w:rPr>
          <w:rFonts w:hint="cs"/>
          <w:b/>
          <w:bCs/>
          <w:rtl/>
        </w:rPr>
        <w:t>למעלה</w:t>
      </w:r>
      <w:r w:rsidRPr="00AE1BD9">
        <w:rPr>
          <w:b/>
          <w:bCs/>
          <w:rtl/>
        </w:rPr>
        <w:t xml:space="preserve"> </w:t>
      </w:r>
      <w:r w:rsidRPr="00AE1BD9">
        <w:rPr>
          <w:rFonts w:hint="cs"/>
          <w:b/>
          <w:bCs/>
          <w:rtl/>
        </w:rPr>
        <w:t>יפקוד</w:t>
      </w:r>
      <w:r w:rsidRPr="00AE1BD9">
        <w:rPr>
          <w:b/>
          <w:bCs/>
          <w:rtl/>
        </w:rPr>
        <w:t xml:space="preserve"> </w:t>
      </w:r>
      <w:r w:rsidRPr="00AE1BD9">
        <w:rPr>
          <w:rFonts w:hint="cs"/>
          <w:b/>
          <w:bCs/>
          <w:rtl/>
        </w:rPr>
        <w:t>ה</w:t>
      </w:r>
      <w:r w:rsidRPr="00AE1BD9">
        <w:rPr>
          <w:b/>
          <w:bCs/>
          <w:rtl/>
        </w:rPr>
        <w:t xml:space="preserve">'. </w:t>
      </w:r>
      <w:r w:rsidRPr="00AE1BD9">
        <w:rPr>
          <w:rFonts w:hint="cs"/>
          <w:b/>
          <w:bCs/>
          <w:rtl/>
        </w:rPr>
        <w:t>אמר</w:t>
      </w:r>
      <w:r w:rsidRPr="00AE1BD9">
        <w:rPr>
          <w:b/>
          <w:bCs/>
          <w:rtl/>
        </w:rPr>
        <w:t xml:space="preserve"> </w:t>
      </w:r>
      <w:r w:rsidRPr="00AE1BD9">
        <w:rPr>
          <w:rFonts w:hint="cs"/>
          <w:b/>
          <w:bCs/>
          <w:rtl/>
        </w:rPr>
        <w:t>לו</w:t>
      </w:r>
      <w:r w:rsidRPr="00AE1BD9">
        <w:rPr>
          <w:b/>
          <w:bCs/>
          <w:rtl/>
        </w:rPr>
        <w:t xml:space="preserve"> </w:t>
      </w:r>
      <w:r w:rsidRPr="00AE1BD9">
        <w:rPr>
          <w:rFonts w:hint="cs"/>
          <w:b/>
          <w:bCs/>
          <w:rtl/>
        </w:rPr>
        <w:t>הקב</w:t>
      </w:r>
      <w:r w:rsidRPr="00AE1BD9">
        <w:rPr>
          <w:b/>
          <w:bCs/>
          <w:rtl/>
        </w:rPr>
        <w:t>"</w:t>
      </w:r>
      <w:r w:rsidRPr="00AE1BD9">
        <w:rPr>
          <w:rFonts w:hint="cs"/>
          <w:b/>
          <w:bCs/>
          <w:rtl/>
        </w:rPr>
        <w:t>ה</w:t>
      </w:r>
      <w:r w:rsidRPr="00AE1BD9">
        <w:rPr>
          <w:b/>
          <w:bCs/>
          <w:rtl/>
        </w:rPr>
        <w:t xml:space="preserve"> </w:t>
      </w:r>
      <w:r w:rsidRPr="00AE1BD9">
        <w:rPr>
          <w:rFonts w:hint="cs"/>
          <w:b/>
          <w:bCs/>
          <w:rtl/>
        </w:rPr>
        <w:t>עד</w:t>
      </w:r>
      <w:r w:rsidRPr="00AE1BD9">
        <w:rPr>
          <w:b/>
          <w:bCs/>
          <w:rtl/>
        </w:rPr>
        <w:t xml:space="preserve"> </w:t>
      </w:r>
      <w:r w:rsidRPr="00AE1BD9">
        <w:rPr>
          <w:rFonts w:hint="cs"/>
          <w:b/>
          <w:bCs/>
          <w:rtl/>
        </w:rPr>
        <w:t>שאתה</w:t>
      </w:r>
      <w:r w:rsidRPr="00AE1BD9">
        <w:rPr>
          <w:b/>
          <w:bCs/>
          <w:rtl/>
        </w:rPr>
        <w:t xml:space="preserve"> </w:t>
      </w:r>
      <w:r w:rsidRPr="00AE1BD9">
        <w:rPr>
          <w:rFonts w:hint="cs"/>
          <w:b/>
          <w:bCs/>
          <w:rtl/>
        </w:rPr>
        <w:t>מצוני</w:t>
      </w:r>
      <w:r w:rsidRPr="00AE1BD9">
        <w:rPr>
          <w:b/>
          <w:bCs/>
          <w:rtl/>
        </w:rPr>
        <w:t xml:space="preserve"> </w:t>
      </w:r>
      <w:r w:rsidRPr="00AE1BD9">
        <w:rPr>
          <w:rFonts w:hint="cs"/>
          <w:b/>
          <w:bCs/>
          <w:rtl/>
        </w:rPr>
        <w:t>על</w:t>
      </w:r>
      <w:r w:rsidRPr="00AE1BD9">
        <w:rPr>
          <w:b/>
          <w:bCs/>
          <w:rtl/>
        </w:rPr>
        <w:t xml:space="preserve"> </w:t>
      </w:r>
      <w:r w:rsidRPr="00AE1BD9">
        <w:rPr>
          <w:rFonts w:hint="cs"/>
          <w:b/>
          <w:bCs/>
          <w:rtl/>
        </w:rPr>
        <w:t>בני</w:t>
      </w:r>
      <w:r w:rsidRPr="00AE1BD9">
        <w:rPr>
          <w:b/>
          <w:bCs/>
          <w:rtl/>
        </w:rPr>
        <w:t xml:space="preserve"> </w:t>
      </w:r>
      <w:r w:rsidRPr="00AE1BD9">
        <w:rPr>
          <w:rFonts w:hint="cs"/>
          <w:b/>
          <w:bCs/>
          <w:rtl/>
        </w:rPr>
        <w:t>צוה</w:t>
      </w:r>
      <w:r w:rsidRPr="00AE1BD9">
        <w:rPr>
          <w:b/>
          <w:bCs/>
          <w:rtl/>
        </w:rPr>
        <w:t xml:space="preserve"> </w:t>
      </w:r>
      <w:r w:rsidRPr="00AE1BD9">
        <w:rPr>
          <w:rFonts w:hint="cs"/>
          <w:b/>
          <w:bCs/>
          <w:rtl/>
        </w:rPr>
        <w:t>את</w:t>
      </w:r>
      <w:r w:rsidRPr="00AE1BD9">
        <w:rPr>
          <w:b/>
          <w:bCs/>
          <w:rtl/>
        </w:rPr>
        <w:t xml:space="preserve"> </w:t>
      </w:r>
      <w:r w:rsidRPr="00AE1BD9">
        <w:rPr>
          <w:rFonts w:hint="cs"/>
          <w:b/>
          <w:bCs/>
          <w:rtl/>
        </w:rPr>
        <w:t>בני</w:t>
      </w:r>
      <w:r w:rsidRPr="00AE1BD9">
        <w:rPr>
          <w:b/>
          <w:bCs/>
          <w:rtl/>
        </w:rPr>
        <w:t xml:space="preserve"> </w:t>
      </w:r>
      <w:r w:rsidRPr="00AE1BD9">
        <w:rPr>
          <w:rFonts w:hint="cs"/>
          <w:b/>
          <w:bCs/>
          <w:rtl/>
        </w:rPr>
        <w:t>עלי</w:t>
      </w:r>
      <w:r w:rsidRPr="00AE1BD9">
        <w:rPr>
          <w:b/>
          <w:bCs/>
          <w:rtl/>
        </w:rPr>
        <w:t xml:space="preserve">. </w:t>
      </w:r>
      <w:r w:rsidRPr="00AE1BD9">
        <w:rPr>
          <w:rFonts w:hint="cs"/>
          <w:b/>
          <w:bCs/>
          <w:rtl/>
        </w:rPr>
        <w:t>משל</w:t>
      </w:r>
      <w:r w:rsidRPr="00AE1BD9">
        <w:rPr>
          <w:b/>
          <w:bCs/>
          <w:rtl/>
        </w:rPr>
        <w:t xml:space="preserve"> </w:t>
      </w:r>
      <w:r w:rsidRPr="00AE1BD9">
        <w:rPr>
          <w:rFonts w:hint="cs"/>
          <w:b/>
          <w:bCs/>
          <w:rtl/>
        </w:rPr>
        <w:t>לבת</w:t>
      </w:r>
      <w:r w:rsidRPr="00AE1BD9">
        <w:rPr>
          <w:b/>
          <w:bCs/>
          <w:rtl/>
        </w:rPr>
        <w:t xml:space="preserve"> </w:t>
      </w:r>
      <w:r w:rsidRPr="00AE1BD9">
        <w:rPr>
          <w:rFonts w:hint="cs"/>
          <w:b/>
          <w:bCs/>
          <w:rtl/>
        </w:rPr>
        <w:t>מלך</w:t>
      </w:r>
      <w:r w:rsidRPr="00AE1BD9">
        <w:rPr>
          <w:b/>
          <w:bCs/>
          <w:rtl/>
        </w:rPr>
        <w:t xml:space="preserve"> </w:t>
      </w:r>
      <w:proofErr w:type="spellStart"/>
      <w:r w:rsidRPr="00AE1BD9">
        <w:rPr>
          <w:rFonts w:hint="cs"/>
          <w:b/>
          <w:bCs/>
          <w:rtl/>
        </w:rPr>
        <w:t>שהיתה</w:t>
      </w:r>
      <w:proofErr w:type="spellEnd"/>
      <w:r w:rsidRPr="00AE1BD9">
        <w:rPr>
          <w:b/>
          <w:bCs/>
          <w:rtl/>
        </w:rPr>
        <w:t xml:space="preserve"> </w:t>
      </w:r>
      <w:r w:rsidRPr="00AE1BD9">
        <w:rPr>
          <w:rFonts w:hint="cs"/>
          <w:b/>
          <w:bCs/>
          <w:rtl/>
        </w:rPr>
        <w:t>נפטרת</w:t>
      </w:r>
      <w:r w:rsidRPr="00AE1BD9">
        <w:rPr>
          <w:b/>
          <w:bCs/>
          <w:rtl/>
        </w:rPr>
        <w:t xml:space="preserve"> </w:t>
      </w:r>
      <w:r w:rsidRPr="00AE1BD9">
        <w:rPr>
          <w:rFonts w:hint="cs"/>
          <w:b/>
          <w:bCs/>
          <w:rtl/>
        </w:rPr>
        <w:t>מן</w:t>
      </w:r>
      <w:r w:rsidRPr="00AE1BD9">
        <w:rPr>
          <w:b/>
          <w:bCs/>
          <w:rtl/>
        </w:rPr>
        <w:t xml:space="preserve"> </w:t>
      </w:r>
      <w:r w:rsidRPr="00AE1BD9">
        <w:rPr>
          <w:rFonts w:hint="cs"/>
          <w:b/>
          <w:bCs/>
          <w:rtl/>
        </w:rPr>
        <w:t>העולם</w:t>
      </w:r>
      <w:r w:rsidRPr="00AE1BD9">
        <w:rPr>
          <w:b/>
          <w:bCs/>
          <w:rtl/>
        </w:rPr>
        <w:t xml:space="preserve"> </w:t>
      </w:r>
      <w:proofErr w:type="spellStart"/>
      <w:r w:rsidRPr="00AE1BD9">
        <w:rPr>
          <w:rFonts w:hint="cs"/>
          <w:b/>
          <w:bCs/>
          <w:rtl/>
        </w:rPr>
        <w:t>והיתה</w:t>
      </w:r>
      <w:proofErr w:type="spellEnd"/>
      <w:r w:rsidRPr="00AE1BD9">
        <w:rPr>
          <w:b/>
          <w:bCs/>
          <w:rtl/>
        </w:rPr>
        <w:t xml:space="preserve"> </w:t>
      </w:r>
      <w:r w:rsidRPr="00AE1BD9">
        <w:rPr>
          <w:rFonts w:hint="cs"/>
          <w:b/>
          <w:bCs/>
          <w:rtl/>
        </w:rPr>
        <w:t>מפקדת</w:t>
      </w:r>
      <w:r w:rsidRPr="00AE1BD9">
        <w:rPr>
          <w:b/>
          <w:bCs/>
          <w:rtl/>
        </w:rPr>
        <w:t xml:space="preserve"> </w:t>
      </w:r>
      <w:r w:rsidRPr="00AE1BD9">
        <w:rPr>
          <w:rFonts w:hint="cs"/>
          <w:b/>
          <w:bCs/>
          <w:rtl/>
        </w:rPr>
        <w:t>לבעלה</w:t>
      </w:r>
      <w:r w:rsidRPr="00AE1BD9">
        <w:rPr>
          <w:b/>
          <w:bCs/>
          <w:rtl/>
        </w:rPr>
        <w:t xml:space="preserve"> </w:t>
      </w:r>
      <w:r w:rsidRPr="00AE1BD9">
        <w:rPr>
          <w:rFonts w:hint="cs"/>
          <w:b/>
          <w:bCs/>
          <w:rtl/>
        </w:rPr>
        <w:t>על</w:t>
      </w:r>
      <w:r w:rsidRPr="00AE1BD9">
        <w:rPr>
          <w:b/>
          <w:bCs/>
          <w:rtl/>
        </w:rPr>
        <w:t xml:space="preserve"> </w:t>
      </w:r>
      <w:r w:rsidRPr="00AE1BD9">
        <w:rPr>
          <w:rFonts w:hint="cs"/>
          <w:b/>
          <w:bCs/>
          <w:rtl/>
        </w:rPr>
        <w:t>בניה</w:t>
      </w:r>
      <w:r w:rsidRPr="00AE1BD9">
        <w:rPr>
          <w:b/>
          <w:bCs/>
          <w:rtl/>
        </w:rPr>
        <w:t xml:space="preserve"> </w:t>
      </w:r>
      <w:r w:rsidRPr="00AE1BD9">
        <w:rPr>
          <w:rFonts w:hint="cs"/>
          <w:b/>
          <w:bCs/>
          <w:rtl/>
        </w:rPr>
        <w:t>וכו</w:t>
      </w:r>
      <w:r w:rsidRPr="00AE1BD9">
        <w:rPr>
          <w:b/>
          <w:bCs/>
          <w:rtl/>
        </w:rPr>
        <w:t xml:space="preserve">' </w:t>
      </w:r>
      <w:proofErr w:type="spellStart"/>
      <w:r w:rsidRPr="00AE1BD9">
        <w:rPr>
          <w:rFonts w:hint="cs"/>
          <w:b/>
          <w:bCs/>
          <w:rtl/>
        </w:rPr>
        <w:t>כדאיתא</w:t>
      </w:r>
      <w:proofErr w:type="spellEnd"/>
      <w:r w:rsidRPr="00AE1BD9">
        <w:rPr>
          <w:b/>
          <w:bCs/>
          <w:rtl/>
        </w:rPr>
        <w:t xml:space="preserve"> </w:t>
      </w:r>
      <w:r w:rsidRPr="00AE1BD9">
        <w:rPr>
          <w:rFonts w:hint="cs"/>
          <w:b/>
          <w:bCs/>
          <w:rtl/>
        </w:rPr>
        <w:t>בספרי</w:t>
      </w:r>
      <w:r w:rsidRPr="00AE1BD9">
        <w:rPr>
          <w:b/>
          <w:bCs/>
          <w:rtl/>
        </w:rPr>
        <w:tab/>
      </w:r>
      <w:r w:rsidRPr="00AE1BD9">
        <w:rPr>
          <w:rFonts w:hint="cs"/>
          <w:b/>
          <w:bCs/>
          <w:rtl/>
        </w:rPr>
        <w:t xml:space="preserve">(רש"י </w:t>
      </w:r>
      <w:proofErr w:type="spellStart"/>
      <w:r w:rsidRPr="00AE1BD9">
        <w:rPr>
          <w:rFonts w:hint="cs"/>
          <w:b/>
          <w:bCs/>
          <w:rtl/>
        </w:rPr>
        <w:t>כח,ב</w:t>
      </w:r>
      <w:proofErr w:type="spellEnd"/>
      <w:r w:rsidRPr="00AE1BD9">
        <w:rPr>
          <w:rFonts w:hint="cs"/>
          <w:b/>
          <w:bCs/>
          <w:rtl/>
        </w:rPr>
        <w:t xml:space="preserve"> </w:t>
      </w:r>
      <w:r w:rsidRPr="00AE1BD9">
        <w:rPr>
          <w:b/>
          <w:bCs/>
          <w:rtl/>
        </w:rPr>
        <w:t>–</w:t>
      </w:r>
      <w:r w:rsidRPr="00AE1BD9">
        <w:rPr>
          <w:rFonts w:hint="cs"/>
          <w:b/>
          <w:bCs/>
          <w:rtl/>
        </w:rPr>
        <w:t xml:space="preserve"> על פי הספרי)</w:t>
      </w:r>
    </w:p>
    <w:p w14:paraId="308BB5CB" w14:textId="1FFB6028" w:rsidR="00F07F76" w:rsidRDefault="00F07F76" w:rsidP="00F07F76">
      <w:pPr>
        <w:rPr>
          <w:rtl/>
        </w:rPr>
      </w:pPr>
    </w:p>
    <w:p w14:paraId="09A4B0A8" w14:textId="1AB93CCA" w:rsidR="00AE1BD9" w:rsidRDefault="00AE1BD9" w:rsidP="00F07F76">
      <w:pPr>
        <w:rPr>
          <w:rtl/>
        </w:rPr>
      </w:pPr>
      <w:r>
        <w:rPr>
          <w:rFonts w:hint="cs"/>
          <w:rtl/>
        </w:rPr>
        <w:t xml:space="preserve">לפי פירוש רש"י, הקב"ה מצווה את משה למנות ממשיך ובכך דואג להמשך ההנהגה של העם, ולכן הוא רואה לנכון לצוות את משה על הקורבנות </w:t>
      </w:r>
      <w:proofErr w:type="spellStart"/>
      <w:r>
        <w:rPr>
          <w:rFonts w:hint="cs"/>
          <w:rtl/>
        </w:rPr>
        <w:t>והמוספין</w:t>
      </w:r>
      <w:proofErr w:type="spellEnd"/>
      <w:r>
        <w:rPr>
          <w:rFonts w:hint="cs"/>
          <w:rtl/>
        </w:rPr>
        <w:t>.</w:t>
      </w:r>
      <w:r w:rsidR="00031D4E">
        <w:rPr>
          <w:rFonts w:hint="cs"/>
          <w:rtl/>
        </w:rPr>
        <w:t xml:space="preserve"> </w:t>
      </w:r>
    </w:p>
    <w:p w14:paraId="42FB072C" w14:textId="1ED3AB50" w:rsidR="00AE1BD9" w:rsidRDefault="00031D4E" w:rsidP="00031D4E">
      <w:pPr>
        <w:rPr>
          <w:rtl/>
        </w:rPr>
      </w:pPr>
      <w:r>
        <w:rPr>
          <w:rFonts w:hint="cs"/>
          <w:rtl/>
        </w:rPr>
        <w:t>נראה שאפשר להעמיק יותר בפירוש רש"י ובמדרש, ולהבין מה הקשר בין הציווי על מערכת הקורבנות לבין פטירת משה. כדי להבין זאת נצטרך לעיין בפסוקים הללו על המוספים.</w:t>
      </w:r>
    </w:p>
    <w:p w14:paraId="352E4A7B" w14:textId="180BA918" w:rsidR="00AE1BD9" w:rsidRDefault="00AE1BD9" w:rsidP="00F07F76">
      <w:pPr>
        <w:rPr>
          <w:rtl/>
        </w:rPr>
      </w:pPr>
      <w:r>
        <w:rPr>
          <w:rFonts w:hint="cs"/>
          <w:rtl/>
        </w:rPr>
        <w:t>פרק כ"ח פותח בציווי על קרבן התמיד, כלומר בכל יום בזמן בית המקדש עם ישראל היו מביאים כבש בבוקר וכבש בין הערביים. ואז מגיעה הפרשייה של השבת ששם היו מקריבים בנוסף על קרבן התמיד כבש נוסף. לאחר מכן מגיע ראש חודש, ששם יש קורבנות נוספים אבל גם כאן כמו בשבת יש קורבן נוסף על קרבן התמיד. וכך כל חג וחג אנחנו רואים שתמיד יש קרבן שמוקרב על קורבן התמיד. מה המשמעות של הדבר הזה? נראה שפרשיית המוספים לא באה ללמד אותנו על המוספים, אלא כדי לד</w:t>
      </w:r>
      <w:r w:rsidR="009002F6">
        <w:rPr>
          <w:rFonts w:hint="cs"/>
          <w:rtl/>
        </w:rPr>
        <w:t>ב</w:t>
      </w:r>
      <w:r>
        <w:rPr>
          <w:rFonts w:hint="cs"/>
          <w:rtl/>
        </w:rPr>
        <w:t xml:space="preserve">ר איתנו על עולת התמיד. ויש ראיה לכך, כי אם הנושא היה רק </w:t>
      </w:r>
      <w:proofErr w:type="spellStart"/>
      <w:r>
        <w:rPr>
          <w:rFonts w:hint="cs"/>
          <w:rtl/>
        </w:rPr>
        <w:t>מוספין</w:t>
      </w:r>
      <w:proofErr w:type="spellEnd"/>
      <w:r>
        <w:rPr>
          <w:rFonts w:hint="cs"/>
          <w:rtl/>
        </w:rPr>
        <w:t xml:space="preserve"> אז לא היו פותחים בקרבן ,התמיד שהוא אינו מוסף! וראיה נוספת היא שיש את הפזמון החוזר בכל חג "מלבד עולת התמיד</w:t>
      </w:r>
      <w:r w:rsidR="009002F6">
        <w:rPr>
          <w:rFonts w:hint="cs"/>
          <w:rtl/>
        </w:rPr>
        <w:t xml:space="preserve">". כלומר התורה רואה לנכון להדגיש לנו שעולת התמיד תהיה מוקרבת כל השנה בכל יום ויום, וכל </w:t>
      </w:r>
      <w:proofErr w:type="spellStart"/>
      <w:r w:rsidR="009002F6">
        <w:rPr>
          <w:rFonts w:hint="cs"/>
          <w:rtl/>
        </w:rPr>
        <w:t>המוספין</w:t>
      </w:r>
      <w:proofErr w:type="spellEnd"/>
      <w:r w:rsidR="009002F6">
        <w:rPr>
          <w:rFonts w:hint="cs"/>
          <w:rtl/>
        </w:rPr>
        <w:t xml:space="preserve"> הם </w:t>
      </w:r>
      <w:proofErr w:type="spellStart"/>
      <w:r w:rsidR="009002F6">
        <w:rPr>
          <w:rFonts w:hint="cs"/>
          <w:rtl/>
        </w:rPr>
        <w:t>מוספין</w:t>
      </w:r>
      <w:proofErr w:type="spellEnd"/>
      <w:r w:rsidR="009002F6">
        <w:rPr>
          <w:rFonts w:hint="cs"/>
          <w:rtl/>
        </w:rPr>
        <w:t xml:space="preserve"> על קורבן התמיד הקבוע!.</w:t>
      </w:r>
    </w:p>
    <w:p w14:paraId="1262B625" w14:textId="15798496" w:rsidR="009002F6" w:rsidRDefault="009002F6" w:rsidP="00F07F76">
      <w:pPr>
        <w:rPr>
          <w:rtl/>
        </w:rPr>
      </w:pPr>
      <w:r>
        <w:rPr>
          <w:rFonts w:hint="cs"/>
          <w:rtl/>
        </w:rPr>
        <w:t xml:space="preserve">אז למה יש כל יום עולת תמיד? כדי להבין את זה נקרא בספר שמות פרק כ"ט ששם יש את הציווי על קורבן התמיד, והטעם שמופיע שם לקרבן הוא לוודא את התמידיות של השראת השכינה במקדש. עד כדי כך שפסקו שכל פעם שמקריבים את קרבן התמיד בחוץ היו פותחים את הפרכת של קודש הקודשים! וכל זאת כדי ליצור זיכה בין השראת השכינה לבין התמיד. </w:t>
      </w:r>
    </w:p>
    <w:p w14:paraId="71E0343F" w14:textId="5AF9A312" w:rsidR="009002F6" w:rsidRDefault="009002F6" w:rsidP="00F07F76">
      <w:pPr>
        <w:rPr>
          <w:rtl/>
        </w:rPr>
      </w:pPr>
      <w:r>
        <w:rPr>
          <w:rFonts w:hint="cs"/>
          <w:rtl/>
        </w:rPr>
        <w:t>נראה שלמשה רבינו חשוב להדגיש את התמידיות של התמיד גם במוספים לפני מותו משום שברגע שמשה ימות, גילוי השכינה שהיה קורה למשה כל הזמן במדבר כבר לא יהיה יותר! החוויה של עם ישראל יכולה להיות שאף אחד לא יוכל להביא להם את השכינה כמו משה. ובעצם משה אומר להם שאם הם יקריבו את קורבן התמיד יום יום אז השראת השכינה תשרה כל יום. כלומר משה אומר להם שהסיבה להשראת השכינה היא לא בזכותו אלא הוא היה צינור, והסיבה האמיתית היא הקורבן ועבודת ה' של עם ישראל כולו ולא רק של משה.</w:t>
      </w:r>
    </w:p>
    <w:p w14:paraId="35F1C002" w14:textId="165FD7BC" w:rsidR="009002F6" w:rsidRDefault="009002F6" w:rsidP="00F07F76">
      <w:pPr>
        <w:rPr>
          <w:rtl/>
        </w:rPr>
      </w:pPr>
    </w:p>
    <w:p w14:paraId="75E3F3F4" w14:textId="4B997369" w:rsidR="009002F6" w:rsidRDefault="009002F6" w:rsidP="00F07F76">
      <w:pPr>
        <w:rPr>
          <w:rtl/>
        </w:rPr>
      </w:pPr>
      <w:r>
        <w:rPr>
          <w:rFonts w:hint="cs"/>
          <w:rtl/>
        </w:rPr>
        <w:t xml:space="preserve">אז נותרנו עם חוב אחרון להסביר את הציווי על הנדרים, שם אנחנו קוראים על כל חוקי הנדרים. למה היא מופיעה דווקא כאן? הפרשנים מנסים לעמוד על הקשר בין הנדרים </w:t>
      </w:r>
      <w:proofErr w:type="spellStart"/>
      <w:r>
        <w:rPr>
          <w:rFonts w:hint="cs"/>
          <w:rtl/>
        </w:rPr>
        <w:t>והמוספין</w:t>
      </w:r>
      <w:proofErr w:type="spellEnd"/>
      <w:r>
        <w:rPr>
          <w:rFonts w:hint="cs"/>
          <w:rtl/>
        </w:rPr>
        <w:t xml:space="preserve"> שהיו לפני כן. אם נשים לב לכותרת של הפרשייה "</w:t>
      </w:r>
      <w:r w:rsidR="00315435">
        <w:rPr>
          <w:rFonts w:hint="cs"/>
          <w:rtl/>
        </w:rPr>
        <w:t xml:space="preserve">וידבר משה אל ראשי המטות..." שלכאורה לא </w:t>
      </w:r>
      <w:r w:rsidR="00031D4E">
        <w:rPr>
          <w:rFonts w:hint="cs"/>
          <w:rtl/>
        </w:rPr>
        <w:t>יש כאן חידוש בציווי אל ראשי המטות ולא ברור</w:t>
      </w:r>
      <w:r w:rsidR="00315435">
        <w:rPr>
          <w:rFonts w:hint="cs"/>
          <w:rtl/>
        </w:rPr>
        <w:t xml:space="preserve"> לגמרי </w:t>
      </w:r>
      <w:r w:rsidR="00031D4E">
        <w:rPr>
          <w:rFonts w:hint="cs"/>
          <w:rtl/>
        </w:rPr>
        <w:t xml:space="preserve">הקשר </w:t>
      </w:r>
      <w:r w:rsidR="00315435">
        <w:rPr>
          <w:rFonts w:hint="cs"/>
          <w:rtl/>
        </w:rPr>
        <w:t>לפרשייה של הנדרים לאחריו.</w:t>
      </w:r>
    </w:p>
    <w:p w14:paraId="31D079C5" w14:textId="6160175D" w:rsidR="00315435" w:rsidRDefault="00315435" w:rsidP="00F07F76">
      <w:pPr>
        <w:rPr>
          <w:rtl/>
        </w:rPr>
      </w:pPr>
      <w:r>
        <w:rPr>
          <w:rFonts w:hint="cs"/>
          <w:rtl/>
        </w:rPr>
        <w:t>אז רש"י מציע הסבר-</w:t>
      </w:r>
    </w:p>
    <w:p w14:paraId="012D85BC" w14:textId="77777777" w:rsidR="00315435" w:rsidRPr="00AE1BD9" w:rsidRDefault="00315435" w:rsidP="00315435">
      <w:pPr>
        <w:rPr>
          <w:b/>
          <w:bCs/>
          <w:rtl/>
        </w:rPr>
      </w:pPr>
    </w:p>
    <w:p w14:paraId="4A702768" w14:textId="26C059FB" w:rsidR="00315435" w:rsidRPr="00AE1BD9" w:rsidRDefault="00315435" w:rsidP="00315435">
      <w:pPr>
        <w:rPr>
          <w:b/>
          <w:bCs/>
          <w:rtl/>
        </w:rPr>
      </w:pPr>
      <w:r w:rsidRPr="00AE1BD9">
        <w:rPr>
          <w:rFonts w:hint="cs"/>
          <w:b/>
          <w:bCs/>
          <w:rtl/>
        </w:rPr>
        <w:t xml:space="preserve"> ראשי</w:t>
      </w:r>
      <w:r w:rsidRPr="00AE1BD9">
        <w:rPr>
          <w:b/>
          <w:bCs/>
          <w:rtl/>
        </w:rPr>
        <w:t xml:space="preserve"> </w:t>
      </w:r>
      <w:r w:rsidRPr="00AE1BD9">
        <w:rPr>
          <w:rFonts w:hint="cs"/>
          <w:b/>
          <w:bCs/>
          <w:rtl/>
        </w:rPr>
        <w:t>המטות</w:t>
      </w:r>
      <w:r w:rsidRPr="00AE1BD9">
        <w:rPr>
          <w:b/>
          <w:bCs/>
          <w:rtl/>
        </w:rPr>
        <w:t xml:space="preserve"> - </w:t>
      </w:r>
      <w:r w:rsidRPr="00AE1BD9">
        <w:rPr>
          <w:rFonts w:hint="cs"/>
          <w:b/>
          <w:bCs/>
          <w:rtl/>
        </w:rPr>
        <w:t>חלק</w:t>
      </w:r>
      <w:r w:rsidRPr="00AE1BD9">
        <w:rPr>
          <w:b/>
          <w:bCs/>
          <w:rtl/>
        </w:rPr>
        <w:t xml:space="preserve"> </w:t>
      </w:r>
      <w:r w:rsidRPr="00AE1BD9">
        <w:rPr>
          <w:rFonts w:hint="cs"/>
          <w:b/>
          <w:bCs/>
          <w:rtl/>
        </w:rPr>
        <w:t>כבוד</w:t>
      </w:r>
      <w:r w:rsidRPr="00AE1BD9">
        <w:rPr>
          <w:b/>
          <w:bCs/>
          <w:rtl/>
        </w:rPr>
        <w:t xml:space="preserve"> </w:t>
      </w:r>
      <w:r w:rsidRPr="00AE1BD9">
        <w:rPr>
          <w:rFonts w:hint="cs"/>
          <w:b/>
          <w:bCs/>
          <w:rtl/>
        </w:rPr>
        <w:t>לנשיאים</w:t>
      </w:r>
      <w:r w:rsidRPr="00AE1BD9">
        <w:rPr>
          <w:b/>
          <w:bCs/>
          <w:rtl/>
        </w:rPr>
        <w:t xml:space="preserve"> </w:t>
      </w:r>
      <w:r w:rsidRPr="00AE1BD9">
        <w:rPr>
          <w:rFonts w:hint="cs"/>
          <w:b/>
          <w:bCs/>
          <w:rtl/>
        </w:rPr>
        <w:t>ללמדם</w:t>
      </w:r>
      <w:r w:rsidRPr="00AE1BD9">
        <w:rPr>
          <w:b/>
          <w:bCs/>
          <w:rtl/>
        </w:rPr>
        <w:t xml:space="preserve"> </w:t>
      </w:r>
      <w:r w:rsidRPr="00AE1BD9">
        <w:rPr>
          <w:rFonts w:hint="cs"/>
          <w:b/>
          <w:bCs/>
          <w:rtl/>
        </w:rPr>
        <w:t>תחלה</w:t>
      </w:r>
      <w:r w:rsidRPr="00AE1BD9">
        <w:rPr>
          <w:b/>
          <w:bCs/>
          <w:rtl/>
        </w:rPr>
        <w:t xml:space="preserve"> </w:t>
      </w:r>
      <w:r w:rsidRPr="00AE1BD9">
        <w:rPr>
          <w:rFonts w:hint="cs"/>
          <w:b/>
          <w:bCs/>
          <w:rtl/>
        </w:rPr>
        <w:t>ואחר</w:t>
      </w:r>
      <w:r w:rsidRPr="00AE1BD9">
        <w:rPr>
          <w:b/>
          <w:bCs/>
          <w:rtl/>
        </w:rPr>
        <w:t xml:space="preserve"> </w:t>
      </w:r>
      <w:r w:rsidRPr="00AE1BD9">
        <w:rPr>
          <w:rFonts w:hint="cs"/>
          <w:b/>
          <w:bCs/>
          <w:rtl/>
        </w:rPr>
        <w:t>כך</w:t>
      </w:r>
      <w:r w:rsidRPr="00AE1BD9">
        <w:rPr>
          <w:b/>
          <w:bCs/>
          <w:rtl/>
        </w:rPr>
        <w:t xml:space="preserve"> </w:t>
      </w:r>
      <w:r w:rsidRPr="00AE1BD9">
        <w:rPr>
          <w:rFonts w:hint="cs"/>
          <w:b/>
          <w:bCs/>
          <w:rtl/>
        </w:rPr>
        <w:t>לכל</w:t>
      </w:r>
      <w:r w:rsidRPr="00AE1BD9">
        <w:rPr>
          <w:b/>
          <w:bCs/>
          <w:rtl/>
        </w:rPr>
        <w:t xml:space="preserve"> </w:t>
      </w:r>
      <w:r w:rsidRPr="00AE1BD9">
        <w:rPr>
          <w:rFonts w:hint="cs"/>
          <w:b/>
          <w:bCs/>
          <w:rtl/>
        </w:rPr>
        <w:t>בני</w:t>
      </w:r>
      <w:r w:rsidRPr="00AE1BD9">
        <w:rPr>
          <w:b/>
          <w:bCs/>
          <w:rtl/>
        </w:rPr>
        <w:t xml:space="preserve"> </w:t>
      </w:r>
      <w:r w:rsidRPr="00AE1BD9">
        <w:rPr>
          <w:rFonts w:hint="cs"/>
          <w:b/>
          <w:bCs/>
          <w:rtl/>
        </w:rPr>
        <w:t>ישראל</w:t>
      </w:r>
      <w:r w:rsidRPr="00AE1BD9">
        <w:rPr>
          <w:b/>
          <w:bCs/>
          <w:rtl/>
        </w:rPr>
        <w:t xml:space="preserve"> </w:t>
      </w:r>
      <w:r w:rsidRPr="00AE1BD9">
        <w:rPr>
          <w:rFonts w:hint="cs"/>
          <w:b/>
          <w:bCs/>
          <w:rtl/>
        </w:rPr>
        <w:t>[...]</w:t>
      </w:r>
      <w:r w:rsidRPr="00AE1BD9">
        <w:rPr>
          <w:b/>
          <w:bCs/>
          <w:rtl/>
        </w:rPr>
        <w:t xml:space="preserve"> </w:t>
      </w:r>
      <w:r w:rsidRPr="00AE1BD9">
        <w:rPr>
          <w:rFonts w:hint="cs"/>
          <w:b/>
          <w:bCs/>
          <w:rtl/>
        </w:rPr>
        <w:t>ומה</w:t>
      </w:r>
      <w:r w:rsidRPr="00AE1BD9">
        <w:rPr>
          <w:b/>
          <w:bCs/>
          <w:rtl/>
        </w:rPr>
        <w:t xml:space="preserve"> </w:t>
      </w:r>
      <w:r w:rsidRPr="00AE1BD9">
        <w:rPr>
          <w:rFonts w:hint="cs"/>
          <w:b/>
          <w:bCs/>
          <w:rtl/>
        </w:rPr>
        <w:t>ראה</w:t>
      </w:r>
      <w:r w:rsidRPr="00AE1BD9">
        <w:rPr>
          <w:b/>
          <w:bCs/>
          <w:rtl/>
        </w:rPr>
        <w:t xml:space="preserve"> </w:t>
      </w:r>
      <w:r w:rsidRPr="00AE1BD9">
        <w:rPr>
          <w:rFonts w:hint="cs"/>
          <w:b/>
          <w:bCs/>
          <w:rtl/>
        </w:rPr>
        <w:t>לאומרה</w:t>
      </w:r>
      <w:r w:rsidRPr="00AE1BD9">
        <w:rPr>
          <w:b/>
          <w:bCs/>
          <w:rtl/>
        </w:rPr>
        <w:t xml:space="preserve"> </w:t>
      </w:r>
      <w:r w:rsidRPr="00AE1BD9">
        <w:rPr>
          <w:rFonts w:hint="cs"/>
          <w:b/>
          <w:bCs/>
          <w:rtl/>
        </w:rPr>
        <w:t>כאן</w:t>
      </w:r>
      <w:r w:rsidRPr="00AE1BD9">
        <w:rPr>
          <w:b/>
          <w:bCs/>
          <w:rtl/>
        </w:rPr>
        <w:t xml:space="preserve"> </w:t>
      </w:r>
      <w:r w:rsidRPr="00AE1BD9">
        <w:rPr>
          <w:rFonts w:hint="cs"/>
          <w:b/>
          <w:bCs/>
          <w:rtl/>
        </w:rPr>
        <w:t>למד</w:t>
      </w:r>
      <w:r w:rsidRPr="00AE1BD9">
        <w:rPr>
          <w:b/>
          <w:bCs/>
          <w:rtl/>
        </w:rPr>
        <w:t xml:space="preserve"> </w:t>
      </w:r>
      <w:r w:rsidRPr="00AE1BD9">
        <w:rPr>
          <w:rFonts w:hint="cs"/>
          <w:b/>
          <w:bCs/>
          <w:rtl/>
        </w:rPr>
        <w:t>שהפרת</w:t>
      </w:r>
      <w:r w:rsidRPr="00AE1BD9">
        <w:rPr>
          <w:b/>
          <w:bCs/>
          <w:rtl/>
        </w:rPr>
        <w:t xml:space="preserve"> </w:t>
      </w:r>
      <w:r w:rsidRPr="00AE1BD9">
        <w:rPr>
          <w:rFonts w:hint="cs"/>
          <w:b/>
          <w:bCs/>
          <w:rtl/>
        </w:rPr>
        <w:t>נדרים</w:t>
      </w:r>
      <w:r w:rsidRPr="00AE1BD9">
        <w:rPr>
          <w:b/>
          <w:bCs/>
          <w:rtl/>
        </w:rPr>
        <w:t xml:space="preserve"> </w:t>
      </w:r>
      <w:r w:rsidRPr="00AE1BD9">
        <w:rPr>
          <w:rFonts w:hint="cs"/>
          <w:b/>
          <w:bCs/>
          <w:rtl/>
        </w:rPr>
        <w:t>ביחיד</w:t>
      </w:r>
      <w:r w:rsidRPr="00AE1BD9">
        <w:rPr>
          <w:b/>
          <w:bCs/>
          <w:rtl/>
        </w:rPr>
        <w:t xml:space="preserve"> </w:t>
      </w:r>
      <w:r w:rsidRPr="00AE1BD9">
        <w:rPr>
          <w:rFonts w:hint="cs"/>
          <w:b/>
          <w:bCs/>
          <w:rtl/>
        </w:rPr>
        <w:t>מומחה</w:t>
      </w:r>
      <w:r w:rsidRPr="00AE1BD9">
        <w:rPr>
          <w:b/>
          <w:bCs/>
          <w:rtl/>
        </w:rPr>
        <w:t xml:space="preserve"> </w:t>
      </w:r>
      <w:r w:rsidRPr="00AE1BD9">
        <w:rPr>
          <w:rFonts w:hint="cs"/>
          <w:b/>
          <w:bCs/>
          <w:rtl/>
        </w:rPr>
        <w:t>ואם</w:t>
      </w:r>
      <w:r w:rsidRPr="00AE1BD9">
        <w:rPr>
          <w:b/>
          <w:bCs/>
          <w:rtl/>
        </w:rPr>
        <w:t xml:space="preserve"> </w:t>
      </w:r>
      <w:r w:rsidRPr="00AE1BD9">
        <w:rPr>
          <w:rFonts w:hint="cs"/>
          <w:b/>
          <w:bCs/>
          <w:rtl/>
        </w:rPr>
        <w:t>אין</w:t>
      </w:r>
      <w:r w:rsidRPr="00AE1BD9">
        <w:rPr>
          <w:b/>
          <w:bCs/>
          <w:rtl/>
        </w:rPr>
        <w:t xml:space="preserve"> </w:t>
      </w:r>
      <w:r w:rsidRPr="00AE1BD9">
        <w:rPr>
          <w:rFonts w:hint="cs"/>
          <w:b/>
          <w:bCs/>
          <w:rtl/>
        </w:rPr>
        <w:t>יחיד</w:t>
      </w:r>
      <w:r w:rsidRPr="00AE1BD9">
        <w:rPr>
          <w:b/>
          <w:bCs/>
          <w:rtl/>
        </w:rPr>
        <w:t xml:space="preserve"> </w:t>
      </w:r>
      <w:r w:rsidRPr="00AE1BD9">
        <w:rPr>
          <w:rFonts w:hint="cs"/>
          <w:b/>
          <w:bCs/>
          <w:rtl/>
        </w:rPr>
        <w:t>מומחה</w:t>
      </w:r>
      <w:r w:rsidRPr="00AE1BD9">
        <w:rPr>
          <w:b/>
          <w:bCs/>
          <w:rtl/>
        </w:rPr>
        <w:t xml:space="preserve"> </w:t>
      </w:r>
      <w:r w:rsidRPr="00AE1BD9">
        <w:rPr>
          <w:rFonts w:hint="cs"/>
          <w:b/>
          <w:bCs/>
          <w:rtl/>
        </w:rPr>
        <w:t>מפר</w:t>
      </w:r>
      <w:r w:rsidRPr="00AE1BD9">
        <w:rPr>
          <w:b/>
          <w:bCs/>
          <w:rtl/>
        </w:rPr>
        <w:t xml:space="preserve"> </w:t>
      </w:r>
      <w:r w:rsidRPr="00AE1BD9">
        <w:rPr>
          <w:rFonts w:hint="cs"/>
          <w:b/>
          <w:bCs/>
          <w:rtl/>
        </w:rPr>
        <w:t>בשלשה</w:t>
      </w:r>
      <w:r w:rsidRPr="00AE1BD9">
        <w:rPr>
          <w:b/>
          <w:bCs/>
          <w:rtl/>
        </w:rPr>
        <w:t xml:space="preserve"> </w:t>
      </w:r>
      <w:r w:rsidRPr="00AE1BD9">
        <w:rPr>
          <w:rFonts w:hint="cs"/>
          <w:b/>
          <w:bCs/>
          <w:rtl/>
        </w:rPr>
        <w:t>הדיוטות</w:t>
      </w:r>
      <w:r w:rsidRPr="00AE1BD9">
        <w:rPr>
          <w:b/>
          <w:bCs/>
          <w:rtl/>
        </w:rPr>
        <w:t xml:space="preserve"> (</w:t>
      </w:r>
      <w:r w:rsidRPr="00AE1BD9">
        <w:rPr>
          <w:rFonts w:hint="cs"/>
          <w:b/>
          <w:bCs/>
          <w:rtl/>
        </w:rPr>
        <w:t>ב</w:t>
      </w:r>
      <w:r w:rsidRPr="00AE1BD9">
        <w:rPr>
          <w:b/>
          <w:bCs/>
          <w:rtl/>
        </w:rPr>
        <w:t>"</w:t>
      </w:r>
      <w:r w:rsidRPr="00AE1BD9">
        <w:rPr>
          <w:rFonts w:hint="cs"/>
          <w:b/>
          <w:bCs/>
          <w:rtl/>
        </w:rPr>
        <w:t>ב</w:t>
      </w:r>
      <w:r w:rsidRPr="00AE1BD9">
        <w:rPr>
          <w:b/>
          <w:bCs/>
          <w:rtl/>
        </w:rPr>
        <w:t xml:space="preserve"> </w:t>
      </w:r>
      <w:proofErr w:type="spellStart"/>
      <w:r w:rsidRPr="00AE1BD9">
        <w:rPr>
          <w:rFonts w:hint="cs"/>
          <w:b/>
          <w:bCs/>
          <w:rtl/>
        </w:rPr>
        <w:t>קכ</w:t>
      </w:r>
      <w:proofErr w:type="spellEnd"/>
      <w:r w:rsidRPr="00AE1BD9">
        <w:rPr>
          <w:b/>
          <w:bCs/>
          <w:rtl/>
        </w:rPr>
        <w:t xml:space="preserve">) </w:t>
      </w:r>
      <w:r w:rsidRPr="00AE1BD9">
        <w:rPr>
          <w:rFonts w:hint="cs"/>
          <w:b/>
          <w:bCs/>
          <w:rtl/>
        </w:rPr>
        <w:t>או</w:t>
      </w:r>
      <w:r w:rsidRPr="00AE1BD9">
        <w:rPr>
          <w:b/>
          <w:bCs/>
          <w:rtl/>
        </w:rPr>
        <w:t xml:space="preserve"> </w:t>
      </w:r>
      <w:r w:rsidRPr="00AE1BD9">
        <w:rPr>
          <w:rFonts w:hint="cs"/>
          <w:b/>
          <w:bCs/>
          <w:rtl/>
        </w:rPr>
        <w:t>יכול</w:t>
      </w:r>
      <w:r w:rsidRPr="00AE1BD9">
        <w:rPr>
          <w:b/>
          <w:bCs/>
          <w:rtl/>
        </w:rPr>
        <w:t xml:space="preserve"> </w:t>
      </w:r>
      <w:r w:rsidRPr="00AE1BD9">
        <w:rPr>
          <w:rFonts w:hint="cs"/>
          <w:b/>
          <w:bCs/>
          <w:rtl/>
        </w:rPr>
        <w:t>שלא</w:t>
      </w:r>
      <w:r w:rsidRPr="00AE1BD9">
        <w:rPr>
          <w:b/>
          <w:bCs/>
          <w:rtl/>
        </w:rPr>
        <w:t xml:space="preserve"> </w:t>
      </w:r>
      <w:r w:rsidRPr="00AE1BD9">
        <w:rPr>
          <w:rFonts w:hint="cs"/>
          <w:b/>
          <w:bCs/>
          <w:rtl/>
        </w:rPr>
        <w:t>אמר</w:t>
      </w:r>
      <w:r w:rsidRPr="00AE1BD9">
        <w:rPr>
          <w:b/>
          <w:bCs/>
          <w:rtl/>
        </w:rPr>
        <w:t xml:space="preserve"> </w:t>
      </w:r>
      <w:r w:rsidRPr="00AE1BD9">
        <w:rPr>
          <w:rFonts w:hint="cs"/>
          <w:b/>
          <w:bCs/>
          <w:rtl/>
        </w:rPr>
        <w:t>משה</w:t>
      </w:r>
      <w:r w:rsidRPr="00AE1BD9">
        <w:rPr>
          <w:b/>
          <w:bCs/>
          <w:rtl/>
        </w:rPr>
        <w:t xml:space="preserve"> </w:t>
      </w:r>
      <w:r w:rsidRPr="00AE1BD9">
        <w:rPr>
          <w:rFonts w:hint="cs"/>
          <w:b/>
          <w:bCs/>
          <w:rtl/>
        </w:rPr>
        <w:t>פרשה</w:t>
      </w:r>
      <w:r w:rsidRPr="00AE1BD9">
        <w:rPr>
          <w:b/>
          <w:bCs/>
          <w:rtl/>
        </w:rPr>
        <w:t xml:space="preserve"> </w:t>
      </w:r>
      <w:r w:rsidRPr="00AE1BD9">
        <w:rPr>
          <w:rFonts w:hint="cs"/>
          <w:b/>
          <w:bCs/>
          <w:rtl/>
        </w:rPr>
        <w:t>זו</w:t>
      </w:r>
      <w:r w:rsidRPr="00AE1BD9">
        <w:rPr>
          <w:b/>
          <w:bCs/>
          <w:rtl/>
        </w:rPr>
        <w:t xml:space="preserve"> </w:t>
      </w:r>
      <w:r w:rsidRPr="00AE1BD9">
        <w:rPr>
          <w:rFonts w:hint="cs"/>
          <w:b/>
          <w:bCs/>
          <w:rtl/>
        </w:rPr>
        <w:t>אלא</w:t>
      </w:r>
      <w:r w:rsidRPr="00AE1BD9">
        <w:rPr>
          <w:b/>
          <w:bCs/>
          <w:rtl/>
        </w:rPr>
        <w:t xml:space="preserve"> </w:t>
      </w:r>
      <w:r w:rsidRPr="00AE1BD9">
        <w:rPr>
          <w:rFonts w:hint="cs"/>
          <w:b/>
          <w:bCs/>
          <w:rtl/>
        </w:rPr>
        <w:t>לנשיאים</w:t>
      </w:r>
      <w:r w:rsidRPr="00AE1BD9">
        <w:rPr>
          <w:b/>
          <w:bCs/>
          <w:rtl/>
        </w:rPr>
        <w:t xml:space="preserve"> </w:t>
      </w:r>
      <w:r w:rsidRPr="00AE1BD9">
        <w:rPr>
          <w:rFonts w:hint="cs"/>
          <w:b/>
          <w:bCs/>
          <w:rtl/>
        </w:rPr>
        <w:t>בלבד</w:t>
      </w:r>
      <w:r w:rsidRPr="00AE1BD9">
        <w:rPr>
          <w:b/>
          <w:bCs/>
          <w:rtl/>
        </w:rPr>
        <w:t xml:space="preserve"> </w:t>
      </w:r>
      <w:r w:rsidRPr="00AE1BD9">
        <w:rPr>
          <w:rFonts w:hint="cs"/>
          <w:b/>
          <w:bCs/>
          <w:rtl/>
        </w:rPr>
        <w:t>נאמר</w:t>
      </w:r>
      <w:r w:rsidRPr="00AE1BD9">
        <w:rPr>
          <w:b/>
          <w:bCs/>
          <w:rtl/>
        </w:rPr>
        <w:t xml:space="preserve"> </w:t>
      </w:r>
      <w:r w:rsidRPr="00AE1BD9">
        <w:rPr>
          <w:rFonts w:hint="cs"/>
          <w:b/>
          <w:bCs/>
          <w:rtl/>
        </w:rPr>
        <w:t>כאן</w:t>
      </w:r>
      <w:r w:rsidRPr="00AE1BD9">
        <w:rPr>
          <w:b/>
          <w:bCs/>
          <w:rtl/>
        </w:rPr>
        <w:t xml:space="preserve"> </w:t>
      </w:r>
      <w:r w:rsidRPr="00AE1BD9">
        <w:rPr>
          <w:rFonts w:hint="cs"/>
          <w:b/>
          <w:bCs/>
          <w:rtl/>
        </w:rPr>
        <w:t>זה</w:t>
      </w:r>
      <w:r w:rsidRPr="00AE1BD9">
        <w:rPr>
          <w:b/>
          <w:bCs/>
          <w:rtl/>
        </w:rPr>
        <w:t xml:space="preserve"> </w:t>
      </w:r>
      <w:r w:rsidRPr="00AE1BD9">
        <w:rPr>
          <w:rFonts w:hint="cs"/>
          <w:b/>
          <w:bCs/>
          <w:rtl/>
        </w:rPr>
        <w:t>הדבר</w:t>
      </w:r>
      <w:r w:rsidRPr="00AE1BD9">
        <w:rPr>
          <w:b/>
          <w:bCs/>
          <w:rtl/>
        </w:rPr>
        <w:t xml:space="preserve"> </w:t>
      </w:r>
      <w:r w:rsidRPr="00AE1BD9">
        <w:rPr>
          <w:rFonts w:hint="cs"/>
          <w:b/>
          <w:bCs/>
          <w:rtl/>
        </w:rPr>
        <w:t>ונאמר</w:t>
      </w:r>
      <w:r w:rsidRPr="00AE1BD9">
        <w:rPr>
          <w:b/>
          <w:bCs/>
          <w:rtl/>
        </w:rPr>
        <w:t xml:space="preserve"> </w:t>
      </w:r>
      <w:proofErr w:type="spellStart"/>
      <w:r w:rsidRPr="00AE1BD9">
        <w:rPr>
          <w:rFonts w:hint="cs"/>
          <w:b/>
          <w:bCs/>
          <w:rtl/>
        </w:rPr>
        <w:t>בשחוטי</w:t>
      </w:r>
      <w:proofErr w:type="spellEnd"/>
      <w:r w:rsidRPr="00AE1BD9">
        <w:rPr>
          <w:b/>
          <w:bCs/>
          <w:rtl/>
        </w:rPr>
        <w:t xml:space="preserve"> </w:t>
      </w:r>
      <w:r w:rsidRPr="00AE1BD9">
        <w:rPr>
          <w:rFonts w:hint="cs"/>
          <w:b/>
          <w:bCs/>
          <w:rtl/>
        </w:rPr>
        <w:t>חוץ</w:t>
      </w:r>
      <w:r w:rsidRPr="00AE1BD9">
        <w:rPr>
          <w:b/>
          <w:bCs/>
          <w:rtl/>
        </w:rPr>
        <w:t xml:space="preserve"> (</w:t>
      </w:r>
      <w:r w:rsidRPr="00AE1BD9">
        <w:rPr>
          <w:rFonts w:hint="cs"/>
          <w:b/>
          <w:bCs/>
          <w:rtl/>
        </w:rPr>
        <w:t>ויקרא</w:t>
      </w:r>
      <w:r w:rsidRPr="00AE1BD9">
        <w:rPr>
          <w:b/>
          <w:bCs/>
          <w:rtl/>
        </w:rPr>
        <w:t xml:space="preserve"> </w:t>
      </w:r>
      <w:r w:rsidRPr="00AE1BD9">
        <w:rPr>
          <w:rFonts w:hint="cs"/>
          <w:b/>
          <w:bCs/>
          <w:rtl/>
        </w:rPr>
        <w:t>יז</w:t>
      </w:r>
      <w:r w:rsidRPr="00AE1BD9">
        <w:rPr>
          <w:b/>
          <w:bCs/>
          <w:rtl/>
        </w:rPr>
        <w:t xml:space="preserve">) </w:t>
      </w:r>
      <w:r w:rsidRPr="00AE1BD9">
        <w:rPr>
          <w:rFonts w:hint="cs"/>
          <w:b/>
          <w:bCs/>
          <w:rtl/>
        </w:rPr>
        <w:t>זה</w:t>
      </w:r>
      <w:r w:rsidRPr="00AE1BD9">
        <w:rPr>
          <w:b/>
          <w:bCs/>
          <w:rtl/>
        </w:rPr>
        <w:t xml:space="preserve"> </w:t>
      </w:r>
      <w:r w:rsidRPr="00AE1BD9">
        <w:rPr>
          <w:rFonts w:hint="cs"/>
          <w:b/>
          <w:bCs/>
          <w:rtl/>
        </w:rPr>
        <w:t>הדבר</w:t>
      </w:r>
      <w:r w:rsidRPr="00AE1BD9">
        <w:rPr>
          <w:b/>
          <w:bCs/>
          <w:rtl/>
        </w:rPr>
        <w:t xml:space="preserve"> </w:t>
      </w:r>
      <w:r w:rsidRPr="00AE1BD9">
        <w:rPr>
          <w:rFonts w:hint="cs"/>
          <w:b/>
          <w:bCs/>
          <w:rtl/>
        </w:rPr>
        <w:t>מה</w:t>
      </w:r>
      <w:r w:rsidRPr="00AE1BD9">
        <w:rPr>
          <w:b/>
          <w:bCs/>
          <w:rtl/>
        </w:rPr>
        <w:t xml:space="preserve"> </w:t>
      </w:r>
      <w:r w:rsidRPr="00AE1BD9">
        <w:rPr>
          <w:rFonts w:hint="cs"/>
          <w:b/>
          <w:bCs/>
          <w:rtl/>
        </w:rPr>
        <w:t>להלן</w:t>
      </w:r>
      <w:r w:rsidRPr="00AE1BD9">
        <w:rPr>
          <w:b/>
          <w:bCs/>
          <w:rtl/>
        </w:rPr>
        <w:t xml:space="preserve"> </w:t>
      </w:r>
      <w:r w:rsidRPr="00AE1BD9">
        <w:rPr>
          <w:rFonts w:hint="cs"/>
          <w:b/>
          <w:bCs/>
          <w:rtl/>
        </w:rPr>
        <w:t>נאמרה</w:t>
      </w:r>
      <w:r w:rsidRPr="00AE1BD9">
        <w:rPr>
          <w:b/>
          <w:bCs/>
          <w:rtl/>
        </w:rPr>
        <w:t xml:space="preserve"> </w:t>
      </w:r>
      <w:r w:rsidRPr="00AE1BD9">
        <w:rPr>
          <w:rFonts w:hint="cs"/>
          <w:b/>
          <w:bCs/>
          <w:rtl/>
        </w:rPr>
        <w:t>לאהרן</w:t>
      </w:r>
      <w:r w:rsidRPr="00AE1BD9">
        <w:rPr>
          <w:b/>
          <w:bCs/>
          <w:rtl/>
        </w:rPr>
        <w:t xml:space="preserve"> </w:t>
      </w:r>
      <w:r w:rsidRPr="00AE1BD9">
        <w:rPr>
          <w:rFonts w:hint="cs"/>
          <w:b/>
          <w:bCs/>
          <w:rtl/>
        </w:rPr>
        <w:t>ולבניו</w:t>
      </w:r>
      <w:r w:rsidRPr="00AE1BD9">
        <w:rPr>
          <w:b/>
          <w:bCs/>
          <w:rtl/>
        </w:rPr>
        <w:t xml:space="preserve"> </w:t>
      </w:r>
      <w:r w:rsidRPr="00AE1BD9">
        <w:rPr>
          <w:rFonts w:hint="cs"/>
          <w:b/>
          <w:bCs/>
          <w:rtl/>
        </w:rPr>
        <w:t>ולכל</w:t>
      </w:r>
      <w:r w:rsidRPr="00AE1BD9">
        <w:rPr>
          <w:b/>
          <w:bCs/>
          <w:rtl/>
        </w:rPr>
        <w:t xml:space="preserve"> </w:t>
      </w:r>
      <w:r w:rsidRPr="00AE1BD9">
        <w:rPr>
          <w:rFonts w:hint="cs"/>
          <w:b/>
          <w:bCs/>
          <w:rtl/>
        </w:rPr>
        <w:t>בני</w:t>
      </w:r>
      <w:r w:rsidRPr="00AE1BD9">
        <w:rPr>
          <w:b/>
          <w:bCs/>
          <w:rtl/>
        </w:rPr>
        <w:t xml:space="preserve"> </w:t>
      </w:r>
      <w:r w:rsidRPr="00AE1BD9">
        <w:rPr>
          <w:rFonts w:hint="cs"/>
          <w:b/>
          <w:bCs/>
          <w:rtl/>
        </w:rPr>
        <w:t>ישראל</w:t>
      </w:r>
      <w:r w:rsidRPr="00AE1BD9">
        <w:rPr>
          <w:b/>
          <w:bCs/>
          <w:rtl/>
        </w:rPr>
        <w:t xml:space="preserve"> </w:t>
      </w:r>
      <w:r w:rsidRPr="00AE1BD9">
        <w:rPr>
          <w:rFonts w:hint="cs"/>
          <w:b/>
          <w:bCs/>
          <w:rtl/>
        </w:rPr>
        <w:t>שנא</w:t>
      </w:r>
      <w:r w:rsidRPr="00AE1BD9">
        <w:rPr>
          <w:b/>
          <w:bCs/>
          <w:rtl/>
        </w:rPr>
        <w:t xml:space="preserve">' </w:t>
      </w:r>
      <w:r w:rsidRPr="00AE1BD9">
        <w:rPr>
          <w:rFonts w:hint="cs"/>
          <w:b/>
          <w:bCs/>
          <w:rtl/>
        </w:rPr>
        <w:t>דבר</w:t>
      </w:r>
      <w:r w:rsidRPr="00AE1BD9">
        <w:rPr>
          <w:b/>
          <w:bCs/>
          <w:rtl/>
        </w:rPr>
        <w:t xml:space="preserve"> </w:t>
      </w:r>
      <w:r w:rsidRPr="00AE1BD9">
        <w:rPr>
          <w:rFonts w:hint="cs"/>
          <w:b/>
          <w:bCs/>
          <w:rtl/>
        </w:rPr>
        <w:t>אל</w:t>
      </w:r>
      <w:r w:rsidRPr="00AE1BD9">
        <w:rPr>
          <w:b/>
          <w:bCs/>
          <w:rtl/>
        </w:rPr>
        <w:t xml:space="preserve"> </w:t>
      </w:r>
      <w:r w:rsidRPr="00AE1BD9">
        <w:rPr>
          <w:rFonts w:hint="cs"/>
          <w:b/>
          <w:bCs/>
          <w:rtl/>
        </w:rPr>
        <w:t>אהרן</w:t>
      </w:r>
      <w:r w:rsidRPr="00AE1BD9">
        <w:rPr>
          <w:b/>
          <w:bCs/>
          <w:rtl/>
        </w:rPr>
        <w:t xml:space="preserve"> </w:t>
      </w:r>
      <w:r w:rsidRPr="00AE1BD9">
        <w:rPr>
          <w:rFonts w:hint="cs"/>
          <w:b/>
          <w:bCs/>
          <w:rtl/>
        </w:rPr>
        <w:t>וגו</w:t>
      </w:r>
      <w:r w:rsidRPr="00AE1BD9">
        <w:rPr>
          <w:b/>
          <w:bCs/>
          <w:rtl/>
        </w:rPr>
        <w:t xml:space="preserve">' </w:t>
      </w:r>
      <w:r w:rsidRPr="00AE1BD9">
        <w:rPr>
          <w:rFonts w:hint="cs"/>
          <w:b/>
          <w:bCs/>
          <w:rtl/>
        </w:rPr>
        <w:t>אף</w:t>
      </w:r>
      <w:r w:rsidRPr="00AE1BD9">
        <w:rPr>
          <w:b/>
          <w:bCs/>
          <w:rtl/>
        </w:rPr>
        <w:t xml:space="preserve"> </w:t>
      </w:r>
      <w:r w:rsidRPr="00AE1BD9">
        <w:rPr>
          <w:rFonts w:hint="cs"/>
          <w:b/>
          <w:bCs/>
          <w:rtl/>
        </w:rPr>
        <w:t>זו</w:t>
      </w:r>
      <w:r w:rsidRPr="00AE1BD9">
        <w:rPr>
          <w:b/>
          <w:bCs/>
          <w:rtl/>
        </w:rPr>
        <w:t xml:space="preserve"> </w:t>
      </w:r>
      <w:r w:rsidRPr="00AE1BD9">
        <w:rPr>
          <w:rFonts w:hint="cs"/>
          <w:b/>
          <w:bCs/>
          <w:rtl/>
        </w:rPr>
        <w:t>נאמרה</w:t>
      </w:r>
      <w:r w:rsidRPr="00AE1BD9">
        <w:rPr>
          <w:b/>
          <w:bCs/>
          <w:rtl/>
        </w:rPr>
        <w:t xml:space="preserve"> </w:t>
      </w:r>
      <w:r w:rsidRPr="00AE1BD9">
        <w:rPr>
          <w:rFonts w:hint="cs"/>
          <w:b/>
          <w:bCs/>
          <w:rtl/>
        </w:rPr>
        <w:t>לכולן</w:t>
      </w:r>
      <w:r w:rsidRPr="00AE1BD9">
        <w:rPr>
          <w:b/>
          <w:bCs/>
          <w:rtl/>
        </w:rPr>
        <w:t xml:space="preserve"> (</w:t>
      </w:r>
      <w:r w:rsidRPr="00AE1BD9">
        <w:rPr>
          <w:rFonts w:hint="cs"/>
          <w:b/>
          <w:bCs/>
          <w:rtl/>
        </w:rPr>
        <w:t>רש</w:t>
      </w:r>
      <w:r w:rsidRPr="00AE1BD9">
        <w:rPr>
          <w:b/>
          <w:bCs/>
          <w:rtl/>
        </w:rPr>
        <w:t>"</w:t>
      </w:r>
      <w:r w:rsidRPr="00AE1BD9">
        <w:rPr>
          <w:rFonts w:hint="cs"/>
          <w:b/>
          <w:bCs/>
          <w:rtl/>
        </w:rPr>
        <w:t>י</w:t>
      </w:r>
      <w:r w:rsidRPr="00AE1BD9">
        <w:rPr>
          <w:b/>
          <w:bCs/>
          <w:rtl/>
        </w:rPr>
        <w:t xml:space="preserve"> </w:t>
      </w:r>
      <w:proofErr w:type="spellStart"/>
      <w:r w:rsidRPr="00AE1BD9">
        <w:rPr>
          <w:rFonts w:hint="cs"/>
          <w:b/>
          <w:bCs/>
          <w:rtl/>
        </w:rPr>
        <w:t>ל</w:t>
      </w:r>
      <w:r w:rsidRPr="00AE1BD9">
        <w:rPr>
          <w:b/>
          <w:bCs/>
          <w:rtl/>
        </w:rPr>
        <w:t>,</w:t>
      </w:r>
      <w:r w:rsidRPr="00AE1BD9">
        <w:rPr>
          <w:rFonts w:hint="cs"/>
          <w:b/>
          <w:bCs/>
          <w:rtl/>
        </w:rPr>
        <w:t>ב</w:t>
      </w:r>
      <w:proofErr w:type="spellEnd"/>
      <w:r w:rsidRPr="00AE1BD9">
        <w:rPr>
          <w:b/>
          <w:bCs/>
          <w:rtl/>
        </w:rPr>
        <w:t>)</w:t>
      </w:r>
    </w:p>
    <w:p w14:paraId="3E6D4644" w14:textId="37700DD9" w:rsidR="00315435" w:rsidRDefault="00315435" w:rsidP="00F07F76">
      <w:pPr>
        <w:rPr>
          <w:rtl/>
        </w:rPr>
      </w:pPr>
      <w:r>
        <w:rPr>
          <w:rFonts w:hint="cs"/>
          <w:rtl/>
        </w:rPr>
        <w:t>וגם הגמרא בחגיגה שמה לב</w:t>
      </w:r>
      <w:r w:rsidR="00031D4E">
        <w:rPr>
          <w:rFonts w:hint="cs"/>
          <w:rtl/>
        </w:rPr>
        <w:t xml:space="preserve"> לחריגה בכותרת</w:t>
      </w:r>
      <w:r>
        <w:rPr>
          <w:rFonts w:hint="cs"/>
          <w:rtl/>
        </w:rPr>
        <w:t>-</w:t>
      </w:r>
    </w:p>
    <w:p w14:paraId="67A83C34" w14:textId="77777777" w:rsidR="00315435" w:rsidRPr="00AE1BD9" w:rsidRDefault="00315435" w:rsidP="00315435">
      <w:pPr>
        <w:rPr>
          <w:b/>
          <w:bCs/>
          <w:rtl/>
        </w:rPr>
      </w:pPr>
    </w:p>
    <w:p w14:paraId="3C1A7F44" w14:textId="60D00CCE" w:rsidR="00315435" w:rsidRDefault="00315435" w:rsidP="00315435">
      <w:pPr>
        <w:rPr>
          <w:b/>
          <w:bCs/>
          <w:rtl/>
        </w:rPr>
      </w:pPr>
      <w:r w:rsidRPr="00AE1BD9">
        <w:rPr>
          <w:rFonts w:hint="cs"/>
          <w:b/>
          <w:bCs/>
          <w:rtl/>
        </w:rPr>
        <w:lastRenderedPageBreak/>
        <w:t>כתיב</w:t>
      </w:r>
      <w:r w:rsidRPr="00AE1BD9">
        <w:rPr>
          <w:b/>
          <w:bCs/>
          <w:rtl/>
        </w:rPr>
        <w:t xml:space="preserve"> </w:t>
      </w:r>
      <w:r w:rsidRPr="00AE1BD9">
        <w:rPr>
          <w:rFonts w:hint="cs"/>
          <w:b/>
          <w:bCs/>
          <w:rtl/>
        </w:rPr>
        <w:t>וידבר</w:t>
      </w:r>
      <w:r w:rsidRPr="00AE1BD9">
        <w:rPr>
          <w:b/>
          <w:bCs/>
          <w:rtl/>
        </w:rPr>
        <w:t xml:space="preserve"> </w:t>
      </w:r>
      <w:r w:rsidRPr="00AE1BD9">
        <w:rPr>
          <w:rFonts w:hint="cs"/>
          <w:b/>
          <w:bCs/>
          <w:rtl/>
        </w:rPr>
        <w:t>משה</w:t>
      </w:r>
      <w:r w:rsidRPr="00AE1BD9">
        <w:rPr>
          <w:b/>
          <w:bCs/>
          <w:rtl/>
        </w:rPr>
        <w:t xml:space="preserve"> </w:t>
      </w:r>
      <w:r w:rsidRPr="00AE1BD9">
        <w:rPr>
          <w:rFonts w:hint="cs"/>
          <w:b/>
          <w:bCs/>
          <w:rtl/>
        </w:rPr>
        <w:t>אל</w:t>
      </w:r>
      <w:r w:rsidRPr="00AE1BD9">
        <w:rPr>
          <w:b/>
          <w:bCs/>
          <w:rtl/>
        </w:rPr>
        <w:t xml:space="preserve"> </w:t>
      </w:r>
      <w:r w:rsidRPr="00AE1BD9">
        <w:rPr>
          <w:rFonts w:hint="cs"/>
          <w:b/>
          <w:bCs/>
          <w:rtl/>
        </w:rPr>
        <w:t>ראשי</w:t>
      </w:r>
      <w:r w:rsidRPr="00AE1BD9">
        <w:rPr>
          <w:b/>
          <w:bCs/>
          <w:rtl/>
        </w:rPr>
        <w:t xml:space="preserve"> </w:t>
      </w:r>
      <w:r w:rsidRPr="00AE1BD9">
        <w:rPr>
          <w:rFonts w:hint="cs"/>
          <w:b/>
          <w:bCs/>
          <w:rtl/>
        </w:rPr>
        <w:t>המטות</w:t>
      </w:r>
      <w:r w:rsidRPr="00AE1BD9">
        <w:rPr>
          <w:b/>
          <w:bCs/>
          <w:rtl/>
        </w:rPr>
        <w:t xml:space="preserve"> </w:t>
      </w:r>
      <w:r w:rsidRPr="00AE1BD9">
        <w:rPr>
          <w:rFonts w:hint="cs"/>
          <w:b/>
          <w:bCs/>
          <w:rtl/>
        </w:rPr>
        <w:t>לבני</w:t>
      </w:r>
      <w:r w:rsidRPr="00AE1BD9">
        <w:rPr>
          <w:b/>
          <w:bCs/>
          <w:rtl/>
        </w:rPr>
        <w:t xml:space="preserve"> </w:t>
      </w:r>
      <w:r w:rsidRPr="00AE1BD9">
        <w:rPr>
          <w:rFonts w:hint="cs"/>
          <w:b/>
          <w:bCs/>
          <w:rtl/>
        </w:rPr>
        <w:t>ישראל</w:t>
      </w:r>
      <w:r w:rsidRPr="00AE1BD9">
        <w:rPr>
          <w:b/>
          <w:bCs/>
          <w:rtl/>
        </w:rPr>
        <w:t xml:space="preserve"> </w:t>
      </w:r>
      <w:r w:rsidRPr="00AE1BD9">
        <w:rPr>
          <w:rFonts w:hint="cs"/>
          <w:b/>
          <w:bCs/>
          <w:rtl/>
        </w:rPr>
        <w:t>תלה</w:t>
      </w:r>
      <w:r w:rsidRPr="00AE1BD9">
        <w:rPr>
          <w:b/>
          <w:bCs/>
          <w:rtl/>
        </w:rPr>
        <w:t xml:space="preserve"> </w:t>
      </w:r>
      <w:r w:rsidRPr="00AE1BD9">
        <w:rPr>
          <w:rFonts w:hint="cs"/>
          <w:b/>
          <w:bCs/>
          <w:rtl/>
        </w:rPr>
        <w:t>הפרשה</w:t>
      </w:r>
      <w:r w:rsidRPr="00AE1BD9">
        <w:rPr>
          <w:b/>
          <w:bCs/>
          <w:rtl/>
        </w:rPr>
        <w:t xml:space="preserve"> </w:t>
      </w:r>
      <w:r w:rsidRPr="00AE1BD9">
        <w:rPr>
          <w:rFonts w:hint="cs"/>
          <w:b/>
          <w:bCs/>
          <w:rtl/>
        </w:rPr>
        <w:t>בראשי</w:t>
      </w:r>
      <w:r w:rsidRPr="00AE1BD9">
        <w:rPr>
          <w:b/>
          <w:bCs/>
          <w:rtl/>
        </w:rPr>
        <w:t xml:space="preserve"> </w:t>
      </w:r>
      <w:r w:rsidRPr="00AE1BD9">
        <w:rPr>
          <w:rFonts w:hint="cs"/>
          <w:b/>
          <w:bCs/>
          <w:rtl/>
        </w:rPr>
        <w:t>המטות</w:t>
      </w:r>
      <w:r w:rsidRPr="00AE1BD9">
        <w:rPr>
          <w:b/>
          <w:bCs/>
          <w:rtl/>
        </w:rPr>
        <w:t xml:space="preserve"> </w:t>
      </w:r>
      <w:proofErr w:type="spellStart"/>
      <w:r w:rsidRPr="00AE1BD9">
        <w:rPr>
          <w:rFonts w:hint="cs"/>
          <w:b/>
          <w:bCs/>
          <w:rtl/>
        </w:rPr>
        <w:t>שיהו</w:t>
      </w:r>
      <w:proofErr w:type="spellEnd"/>
      <w:r w:rsidRPr="00AE1BD9">
        <w:rPr>
          <w:b/>
          <w:bCs/>
          <w:rtl/>
        </w:rPr>
        <w:t xml:space="preserve"> </w:t>
      </w:r>
      <w:proofErr w:type="spellStart"/>
      <w:r w:rsidRPr="00AE1BD9">
        <w:rPr>
          <w:rFonts w:hint="cs"/>
          <w:b/>
          <w:bCs/>
          <w:rtl/>
        </w:rPr>
        <w:t>מתירין</w:t>
      </w:r>
      <w:proofErr w:type="spellEnd"/>
      <w:r w:rsidRPr="00AE1BD9">
        <w:rPr>
          <w:b/>
          <w:bCs/>
          <w:rtl/>
        </w:rPr>
        <w:t xml:space="preserve"> </w:t>
      </w:r>
      <w:r w:rsidRPr="00AE1BD9">
        <w:rPr>
          <w:rFonts w:hint="cs"/>
          <w:b/>
          <w:bCs/>
          <w:rtl/>
        </w:rPr>
        <w:t>להן</w:t>
      </w:r>
      <w:r w:rsidRPr="00AE1BD9">
        <w:rPr>
          <w:b/>
          <w:bCs/>
          <w:rtl/>
        </w:rPr>
        <w:t xml:space="preserve"> </w:t>
      </w:r>
      <w:r w:rsidRPr="00AE1BD9">
        <w:rPr>
          <w:rFonts w:hint="cs"/>
          <w:b/>
          <w:bCs/>
          <w:rtl/>
        </w:rPr>
        <w:t>את</w:t>
      </w:r>
      <w:r w:rsidRPr="00AE1BD9">
        <w:rPr>
          <w:b/>
          <w:bCs/>
          <w:rtl/>
        </w:rPr>
        <w:t xml:space="preserve"> </w:t>
      </w:r>
      <w:r w:rsidRPr="00AE1BD9">
        <w:rPr>
          <w:rFonts w:hint="cs"/>
          <w:b/>
          <w:bCs/>
          <w:rtl/>
        </w:rPr>
        <w:t>נדריהן</w:t>
      </w:r>
      <w:r w:rsidRPr="00AE1BD9">
        <w:rPr>
          <w:b/>
          <w:bCs/>
          <w:rtl/>
        </w:rPr>
        <w:t xml:space="preserve"> (</w:t>
      </w:r>
      <w:r w:rsidRPr="00AE1BD9">
        <w:rPr>
          <w:rFonts w:hint="cs"/>
          <w:b/>
          <w:bCs/>
          <w:rtl/>
        </w:rPr>
        <w:t>חגיגה</w:t>
      </w:r>
      <w:r w:rsidRPr="00AE1BD9">
        <w:rPr>
          <w:b/>
          <w:bCs/>
          <w:rtl/>
        </w:rPr>
        <w:t xml:space="preserve"> </w:t>
      </w:r>
      <w:r w:rsidRPr="00AE1BD9">
        <w:rPr>
          <w:rFonts w:hint="cs"/>
          <w:b/>
          <w:bCs/>
          <w:rtl/>
        </w:rPr>
        <w:t>פ</w:t>
      </w:r>
      <w:r w:rsidRPr="00AE1BD9">
        <w:rPr>
          <w:b/>
          <w:bCs/>
          <w:rtl/>
        </w:rPr>
        <w:t>"</w:t>
      </w:r>
      <w:r w:rsidRPr="00AE1BD9">
        <w:rPr>
          <w:rFonts w:hint="cs"/>
          <w:b/>
          <w:bCs/>
          <w:rtl/>
        </w:rPr>
        <w:t>א</w:t>
      </w:r>
      <w:r w:rsidRPr="00AE1BD9">
        <w:rPr>
          <w:b/>
          <w:bCs/>
          <w:rtl/>
        </w:rPr>
        <w:t xml:space="preserve"> </w:t>
      </w:r>
      <w:proofErr w:type="spellStart"/>
      <w:r w:rsidRPr="00AE1BD9">
        <w:rPr>
          <w:rFonts w:hint="cs"/>
          <w:b/>
          <w:bCs/>
          <w:rtl/>
        </w:rPr>
        <w:t>ה</w:t>
      </w:r>
      <w:r w:rsidRPr="00AE1BD9">
        <w:rPr>
          <w:b/>
          <w:bCs/>
          <w:rtl/>
        </w:rPr>
        <w:t>"</w:t>
      </w:r>
      <w:r w:rsidRPr="00AE1BD9">
        <w:rPr>
          <w:rFonts w:hint="cs"/>
          <w:b/>
          <w:bCs/>
          <w:rtl/>
        </w:rPr>
        <w:t>ח</w:t>
      </w:r>
      <w:proofErr w:type="spellEnd"/>
      <w:r w:rsidRPr="00AE1BD9">
        <w:rPr>
          <w:b/>
          <w:bCs/>
          <w:rtl/>
        </w:rPr>
        <w:t>)</w:t>
      </w:r>
    </w:p>
    <w:p w14:paraId="2E0096DC" w14:textId="0E412AFE" w:rsidR="00315435" w:rsidRDefault="00031D4E" w:rsidP="00031D4E">
      <w:pPr>
        <w:rPr>
          <w:rtl/>
        </w:rPr>
      </w:pPr>
      <w:r>
        <w:rPr>
          <w:rFonts w:hint="cs"/>
          <w:rtl/>
        </w:rPr>
        <w:t>נראה שגם רש"י וגם הגמרא ראו את החריגה של ראשי המטות.</w:t>
      </w:r>
      <w:r w:rsidR="00315435">
        <w:rPr>
          <w:rFonts w:hint="cs"/>
          <w:rtl/>
        </w:rPr>
        <w:t xml:space="preserve"> דבר נוסף זה </w:t>
      </w:r>
      <w:r>
        <w:rPr>
          <w:rFonts w:hint="cs"/>
          <w:rtl/>
        </w:rPr>
        <w:t xml:space="preserve">שהפרשייה נחתמת בהתייחסות אל </w:t>
      </w:r>
      <w:r w:rsidR="00315435">
        <w:rPr>
          <w:rFonts w:hint="cs"/>
          <w:rtl/>
        </w:rPr>
        <w:t xml:space="preserve">חיי המשפחה </w:t>
      </w:r>
      <w:r>
        <w:rPr>
          <w:rtl/>
        </w:rPr>
        <w:t>–</w:t>
      </w:r>
      <w:r>
        <w:rPr>
          <w:rFonts w:hint="cs"/>
          <w:rtl/>
        </w:rPr>
        <w:t xml:space="preserve">"אלה החוקים...בין איש </w:t>
      </w:r>
      <w:proofErr w:type="spellStart"/>
      <w:r>
        <w:rPr>
          <w:rFonts w:hint="cs"/>
          <w:rtl/>
        </w:rPr>
        <w:t>לאישתו</w:t>
      </w:r>
      <w:proofErr w:type="spellEnd"/>
      <w:r>
        <w:rPr>
          <w:rFonts w:hint="cs"/>
          <w:rtl/>
        </w:rPr>
        <w:t xml:space="preserve"> בין אב לביתו...".</w:t>
      </w:r>
    </w:p>
    <w:p w14:paraId="0495AC14" w14:textId="708062B2" w:rsidR="00315435" w:rsidRDefault="00315435" w:rsidP="00F07F76">
      <w:pPr>
        <w:rPr>
          <w:rtl/>
        </w:rPr>
      </w:pPr>
      <w:r>
        <w:rPr>
          <w:rFonts w:hint="cs"/>
          <w:rtl/>
        </w:rPr>
        <w:t>ו</w:t>
      </w:r>
      <w:r w:rsidR="00031D4E">
        <w:rPr>
          <w:rFonts w:hint="cs"/>
          <w:rtl/>
        </w:rPr>
        <w:t xml:space="preserve">דבר שלישי שיש כאן הוא </w:t>
      </w:r>
      <w:r>
        <w:rPr>
          <w:rFonts w:hint="cs"/>
          <w:rtl/>
        </w:rPr>
        <w:t>ש</w:t>
      </w:r>
      <w:r w:rsidR="00031D4E">
        <w:rPr>
          <w:rFonts w:hint="cs"/>
          <w:rtl/>
        </w:rPr>
        <w:t xml:space="preserve">מעכשיו </w:t>
      </w:r>
      <w:r>
        <w:rPr>
          <w:rFonts w:hint="cs"/>
          <w:rtl/>
        </w:rPr>
        <w:t>כל אדם יכול לעבוד בעצמו את ה'</w:t>
      </w:r>
      <w:r w:rsidR="00031D4E">
        <w:rPr>
          <w:rFonts w:hint="cs"/>
          <w:rtl/>
        </w:rPr>
        <w:t xml:space="preserve"> ע"י </w:t>
      </w:r>
      <w:proofErr w:type="spellStart"/>
      <w:r w:rsidR="00031D4E">
        <w:rPr>
          <w:rFonts w:hint="cs"/>
          <w:rtl/>
        </w:rPr>
        <w:t>נדירת</w:t>
      </w:r>
      <w:proofErr w:type="spellEnd"/>
      <w:r w:rsidR="00031D4E">
        <w:rPr>
          <w:rFonts w:hint="cs"/>
          <w:rtl/>
        </w:rPr>
        <w:t xml:space="preserve"> נדרים משלו, שלושת הדברים הללו יכולים להסביר למה הפרשייה מופיע כאן.</w:t>
      </w:r>
    </w:p>
    <w:p w14:paraId="6BF5D51D" w14:textId="1D6C4FD0" w:rsidR="00315435" w:rsidRDefault="00315435" w:rsidP="00F07F76">
      <w:pPr>
        <w:rPr>
          <w:rtl/>
        </w:rPr>
      </w:pPr>
      <w:r>
        <w:rPr>
          <w:rFonts w:hint="cs"/>
          <w:rtl/>
        </w:rPr>
        <w:t xml:space="preserve">משה </w:t>
      </w:r>
      <w:r w:rsidR="00031D4E">
        <w:rPr>
          <w:rFonts w:hint="cs"/>
          <w:rtl/>
        </w:rPr>
        <w:t>יודע</w:t>
      </w:r>
      <w:r>
        <w:rPr>
          <w:rFonts w:hint="cs"/>
          <w:rtl/>
        </w:rPr>
        <w:t xml:space="preserve"> שהמנהיגות שלו הייתה ריכוזית, כלומר כל שאלה שנוגעת לקב"ה הייתה מגיעה אליו. אבל עכשיו יהיה שינוי, יהושע הוא לא משה, והמנהיגות לא </w:t>
      </w:r>
      <w:proofErr w:type="spellStart"/>
      <w:r>
        <w:rPr>
          <w:rFonts w:hint="cs"/>
          <w:rtl/>
        </w:rPr>
        <w:t>תשאר</w:t>
      </w:r>
      <w:proofErr w:type="spellEnd"/>
      <w:r>
        <w:rPr>
          <w:rFonts w:hint="cs"/>
          <w:rtl/>
        </w:rPr>
        <w:t xml:space="preserve"> באותה צורה. משה אומר לעם ישראל שהוא מאציל את המנהיגות הרוחנית והדתית שלו לראשי המטות שהם אלו שיכולים לבטל את הנדר. ולכן פרשיית הנדרים מופיעה פה, החידוש הוא לא בפרשיית הנדרים, אלא בהעברת המקל אל ראשי המטות ולא ליהושע. כלומר משה אומר שהולך להיות שינוי במבנה ההנהגה, מעכשיו כשאדם רוצה להתקרב לה' הוא לא יבוא יותר למנהיג, אלא כל אדם יכול לקחת על עצמו את הנדר כבקשה להתקרבות כחלק ממהלך פרטי ומשפחתי.</w:t>
      </w:r>
    </w:p>
    <w:p w14:paraId="30FFCB41" w14:textId="370C7178" w:rsidR="00315435" w:rsidRDefault="00315435" w:rsidP="00F07F76">
      <w:pPr>
        <w:rPr>
          <w:rtl/>
        </w:rPr>
      </w:pPr>
    </w:p>
    <w:p w14:paraId="7369DB29" w14:textId="36155A62" w:rsidR="00315435" w:rsidRDefault="00315435" w:rsidP="00F07F76">
      <w:pPr>
        <w:rPr>
          <w:rtl/>
        </w:rPr>
      </w:pPr>
      <w:r>
        <w:rPr>
          <w:rFonts w:hint="cs"/>
          <w:rtl/>
        </w:rPr>
        <w:t>אז נסכם את מה שראינו, הפעולה האחרונה של משה היא נקמת המדיינים, אך במסגרת פעולה זה ישנן 4 פרשיות שנכנסות באמצע כסגירות אחרונות. הפרשיות הללו מייצגות מה הדרך הכי נכונה להעברת המקל המנהיגותי.</w:t>
      </w:r>
      <w:r>
        <w:rPr>
          <w:rtl/>
        </w:rPr>
        <w:br/>
      </w:r>
      <w:r>
        <w:rPr>
          <w:rFonts w:hint="cs"/>
          <w:rtl/>
        </w:rPr>
        <w:t xml:space="preserve">1. הנחת הבסיס והיסודות </w:t>
      </w:r>
      <w:r>
        <w:rPr>
          <w:rtl/>
        </w:rPr>
        <w:t>–</w:t>
      </w:r>
      <w:r>
        <w:rPr>
          <w:rFonts w:hint="cs"/>
          <w:rtl/>
        </w:rPr>
        <w:t xml:space="preserve"> מפקד העם</w:t>
      </w:r>
    </w:p>
    <w:p w14:paraId="6C392E40" w14:textId="52FC2FBB" w:rsidR="00315435" w:rsidRDefault="00315435" w:rsidP="00F07F76">
      <w:pPr>
        <w:rPr>
          <w:rtl/>
        </w:rPr>
      </w:pPr>
      <w:r>
        <w:rPr>
          <w:rFonts w:hint="cs"/>
          <w:rtl/>
        </w:rPr>
        <w:t>2. ליצור המשכיות- מינוי יהושע</w:t>
      </w:r>
    </w:p>
    <w:p w14:paraId="2FBFE822" w14:textId="69399FD3" w:rsidR="00315435" w:rsidRDefault="00315435" w:rsidP="00F07F76">
      <w:pPr>
        <w:rPr>
          <w:rtl/>
        </w:rPr>
      </w:pPr>
      <w:r>
        <w:rPr>
          <w:rFonts w:hint="cs"/>
          <w:rtl/>
        </w:rPr>
        <w:t xml:space="preserve">3. ההבנה שהדברים לא פועלים בגלל המנהיג אלא בגלל העם עצמו- תמיד </w:t>
      </w:r>
      <w:proofErr w:type="spellStart"/>
      <w:r>
        <w:rPr>
          <w:rFonts w:hint="cs"/>
          <w:rtl/>
        </w:rPr>
        <w:t>ומוספין</w:t>
      </w:r>
      <w:proofErr w:type="spellEnd"/>
    </w:p>
    <w:p w14:paraId="62B5557D" w14:textId="23DEDBFD" w:rsidR="00315435" w:rsidRDefault="00315435" w:rsidP="00F07F76">
      <w:pPr>
        <w:rPr>
          <w:rtl/>
        </w:rPr>
      </w:pPr>
      <w:r>
        <w:rPr>
          <w:rFonts w:hint="cs"/>
          <w:rtl/>
        </w:rPr>
        <w:t>4. היכולת לאפשר למנהיג הבא להנהיג בצורה שונה- העברת הכוח לראשי המטות והנדרים.</w:t>
      </w:r>
    </w:p>
    <w:p w14:paraId="37AA341B" w14:textId="179DB652" w:rsidR="00315435" w:rsidRDefault="00315435" w:rsidP="00F07F76">
      <w:pPr>
        <w:rPr>
          <w:rtl/>
        </w:rPr>
      </w:pPr>
    </w:p>
    <w:p w14:paraId="18681858" w14:textId="36CBB2B6" w:rsidR="00315435" w:rsidRDefault="00315435" w:rsidP="00F07F76">
      <w:pPr>
        <w:rPr>
          <w:rtl/>
        </w:rPr>
      </w:pPr>
      <w:r>
        <w:rPr>
          <w:rFonts w:hint="cs"/>
          <w:rtl/>
        </w:rPr>
        <w:t>בצורה זו מתאפשרת העברה קלה יותר וטובה יותר של המנהיגות. מתוך ענווה ורצון שיהיה מנהיג טוב שידע להנהיג אפילו בצורה טובה יותר ממנו.</w:t>
      </w:r>
    </w:p>
    <w:p w14:paraId="3F93C217" w14:textId="40553DE1" w:rsidR="00315435" w:rsidRDefault="00315435" w:rsidP="00F07F76">
      <w:pPr>
        <w:rPr>
          <w:rtl/>
        </w:rPr>
      </w:pPr>
      <w:r>
        <w:rPr>
          <w:rFonts w:hint="cs"/>
          <w:rtl/>
        </w:rPr>
        <w:t>שנזכה לענווה והיכולת להעברת סמכות מתוך הבנת התכלית.</w:t>
      </w:r>
    </w:p>
    <w:p w14:paraId="2133A7FF" w14:textId="1E7C8037" w:rsidR="00315435" w:rsidRPr="00AE1BD9" w:rsidRDefault="00315435" w:rsidP="00F07F76">
      <w:pPr>
        <w:rPr>
          <w:rtl/>
        </w:rPr>
      </w:pPr>
      <w:r>
        <w:rPr>
          <w:rFonts w:hint="cs"/>
          <w:rtl/>
        </w:rPr>
        <w:t>שבת שלום!</w:t>
      </w:r>
    </w:p>
    <w:p w14:paraId="32F32809" w14:textId="7B103654" w:rsidR="00F07F76" w:rsidRDefault="00F07F76" w:rsidP="00390BA2">
      <w:pPr>
        <w:rPr>
          <w:rtl/>
        </w:rPr>
      </w:pPr>
    </w:p>
    <w:p w14:paraId="3553B7AA" w14:textId="77777777" w:rsidR="00F07F76" w:rsidRPr="00F07F76" w:rsidRDefault="00F07F76" w:rsidP="00F07F76"/>
    <w:sectPr w:rsidR="00F07F76" w:rsidRPr="00F07F76" w:rsidSect="007E740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2EB"/>
    <w:multiLevelType w:val="hybridMultilevel"/>
    <w:tmpl w:val="F2A6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878E8"/>
    <w:multiLevelType w:val="hybridMultilevel"/>
    <w:tmpl w:val="41DC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F0ABE"/>
    <w:multiLevelType w:val="hybridMultilevel"/>
    <w:tmpl w:val="887C8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B47C1"/>
    <w:multiLevelType w:val="hybridMultilevel"/>
    <w:tmpl w:val="09021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76EC2"/>
    <w:multiLevelType w:val="hybridMultilevel"/>
    <w:tmpl w:val="A5485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7D599E"/>
    <w:multiLevelType w:val="hybridMultilevel"/>
    <w:tmpl w:val="1FC89894"/>
    <w:lvl w:ilvl="0" w:tplc="660A19B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6"/>
    <w:rsid w:val="00031D4E"/>
    <w:rsid w:val="00204E85"/>
    <w:rsid w:val="00211303"/>
    <w:rsid w:val="00315435"/>
    <w:rsid w:val="00326E22"/>
    <w:rsid w:val="003430E1"/>
    <w:rsid w:val="00350DBF"/>
    <w:rsid w:val="00390BA2"/>
    <w:rsid w:val="004F315B"/>
    <w:rsid w:val="005C5090"/>
    <w:rsid w:val="006C4FB8"/>
    <w:rsid w:val="007E7405"/>
    <w:rsid w:val="009002F6"/>
    <w:rsid w:val="00901199"/>
    <w:rsid w:val="00AE1BD9"/>
    <w:rsid w:val="00B25AA0"/>
    <w:rsid w:val="00C868F0"/>
    <w:rsid w:val="00C879D5"/>
    <w:rsid w:val="00CC2F24"/>
    <w:rsid w:val="00F07F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DC75"/>
  <w15:chartTrackingRefBased/>
  <w15:docId w15:val="{9DB9BC12-DBAC-48CA-AE5B-FF4A5BC2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F24"/>
    <w:pPr>
      <w:bidi/>
      <w:spacing w:after="0" w:line="360" w:lineRule="auto"/>
    </w:pPr>
    <w:rPr>
      <w:rFonts w:cs="David"/>
      <w:szCs w:val="24"/>
    </w:rPr>
  </w:style>
  <w:style w:type="paragraph" w:styleId="1">
    <w:name w:val="heading 1"/>
    <w:basedOn w:val="a"/>
    <w:next w:val="a"/>
    <w:link w:val="10"/>
    <w:autoRedefine/>
    <w:uiPriority w:val="9"/>
    <w:qFormat/>
    <w:rsid w:val="00CC2F24"/>
    <w:pPr>
      <w:keepNext/>
      <w:keepLines/>
      <w:spacing w:before="120" w:after="120"/>
      <w:ind w:left="284"/>
      <w:outlineLvl w:val="0"/>
    </w:pPr>
    <w:rPr>
      <w:rFonts w:asciiTheme="majorHAnsi" w:eastAsiaTheme="majorEastAsia" w:hAnsiTheme="majorHAnsi"/>
      <w:bCs/>
      <w:sz w:val="32"/>
      <w:szCs w:val="28"/>
      <w:u w:val="single"/>
    </w:rPr>
  </w:style>
  <w:style w:type="paragraph" w:styleId="2">
    <w:name w:val="heading 2"/>
    <w:basedOn w:val="a"/>
    <w:next w:val="a"/>
    <w:link w:val="20"/>
    <w:autoRedefine/>
    <w:uiPriority w:val="9"/>
    <w:unhideWhenUsed/>
    <w:qFormat/>
    <w:rsid w:val="00204E85"/>
    <w:pPr>
      <w:keepNext/>
      <w:keepLines/>
      <w:spacing w:before="120" w:after="120"/>
      <w:ind w:left="284"/>
      <w:outlineLvl w:val="1"/>
    </w:pPr>
    <w:rPr>
      <w:rFonts w:asciiTheme="majorHAnsi" w:eastAsiaTheme="majorEastAsia" w:hAnsiTheme="majorHAnsi"/>
      <w:b/>
      <w:bCs/>
      <w:sz w:val="26"/>
      <w:szCs w:val="32"/>
      <w:u w:val="single"/>
    </w:rPr>
  </w:style>
  <w:style w:type="paragraph" w:styleId="3">
    <w:name w:val="heading 3"/>
    <w:basedOn w:val="a"/>
    <w:next w:val="a"/>
    <w:link w:val="30"/>
    <w:autoRedefine/>
    <w:uiPriority w:val="9"/>
    <w:unhideWhenUsed/>
    <w:qFormat/>
    <w:rsid w:val="00C868F0"/>
    <w:pPr>
      <w:keepNext/>
      <w:keepLines/>
      <w:spacing w:before="120" w:after="120"/>
      <w:jc w:val="center"/>
      <w:outlineLvl w:val="2"/>
    </w:pPr>
    <w:rPr>
      <w:rFonts w:asciiTheme="majorHAnsi" w:eastAsiaTheme="majorEastAsia" w:hAnsiTheme="majorHAnsi"/>
      <w:bCs/>
      <w:sz w:val="24"/>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ציטוט - איתמר"/>
    <w:autoRedefine/>
    <w:uiPriority w:val="1"/>
    <w:qFormat/>
    <w:rsid w:val="00CC2F24"/>
    <w:pPr>
      <w:tabs>
        <w:tab w:val="right" w:pos="6804"/>
      </w:tabs>
      <w:bidi/>
      <w:spacing w:before="120" w:after="120" w:line="360" w:lineRule="auto"/>
      <w:ind w:left="284" w:right="284"/>
    </w:pPr>
    <w:rPr>
      <w:rFonts w:cs="FrankRuehl"/>
      <w:szCs w:val="24"/>
    </w:rPr>
  </w:style>
  <w:style w:type="character" w:customStyle="1" w:styleId="10">
    <w:name w:val="כותרת 1 תו"/>
    <w:basedOn w:val="a0"/>
    <w:link w:val="1"/>
    <w:uiPriority w:val="9"/>
    <w:rsid w:val="00CC2F24"/>
    <w:rPr>
      <w:rFonts w:asciiTheme="majorHAnsi" w:eastAsiaTheme="majorEastAsia" w:hAnsiTheme="majorHAnsi" w:cs="David"/>
      <w:bCs/>
      <w:sz w:val="32"/>
      <w:szCs w:val="28"/>
      <w:u w:val="single"/>
    </w:rPr>
  </w:style>
  <w:style w:type="character" w:customStyle="1" w:styleId="20">
    <w:name w:val="כותרת 2 תו"/>
    <w:basedOn w:val="a0"/>
    <w:link w:val="2"/>
    <w:uiPriority w:val="9"/>
    <w:rsid w:val="00204E85"/>
    <w:rPr>
      <w:rFonts w:asciiTheme="majorHAnsi" w:eastAsiaTheme="majorEastAsia" w:hAnsiTheme="majorHAnsi" w:cs="David"/>
      <w:b/>
      <w:bCs/>
      <w:sz w:val="26"/>
      <w:szCs w:val="32"/>
      <w:u w:val="single"/>
    </w:rPr>
  </w:style>
  <w:style w:type="character" w:customStyle="1" w:styleId="30">
    <w:name w:val="כותרת 3 תו"/>
    <w:basedOn w:val="a0"/>
    <w:link w:val="3"/>
    <w:uiPriority w:val="9"/>
    <w:rsid w:val="00C868F0"/>
    <w:rPr>
      <w:rFonts w:asciiTheme="majorHAnsi" w:eastAsiaTheme="majorEastAsia" w:hAnsiTheme="majorHAnsi" w:cs="David"/>
      <w:bCs/>
      <w:sz w:val="24"/>
      <w:szCs w:val="36"/>
      <w:u w:val="single"/>
    </w:rPr>
  </w:style>
  <w:style w:type="paragraph" w:styleId="a4">
    <w:name w:val="List Paragraph"/>
    <w:basedOn w:val="a"/>
    <w:uiPriority w:val="34"/>
    <w:qFormat/>
    <w:rsid w:val="00F07F76"/>
    <w:pPr>
      <w:ind w:left="720"/>
      <w:contextualSpacing/>
    </w:pPr>
  </w:style>
  <w:style w:type="paragraph" w:styleId="a5">
    <w:name w:val="Title"/>
    <w:basedOn w:val="a"/>
    <w:next w:val="a"/>
    <w:link w:val="a6"/>
    <w:uiPriority w:val="10"/>
    <w:qFormat/>
    <w:rsid w:val="00901199"/>
    <w:pPr>
      <w:spacing w:line="240" w:lineRule="auto"/>
      <w:contextualSpacing/>
    </w:pPr>
    <w:rPr>
      <w:rFonts w:asciiTheme="majorHAnsi" w:eastAsiaTheme="majorEastAsia" w:hAnsiTheme="majorHAnsi" w:cstheme="majorBidi"/>
      <w:spacing w:val="-10"/>
      <w:kern w:val="28"/>
      <w:sz w:val="56"/>
      <w:szCs w:val="56"/>
    </w:rPr>
  </w:style>
  <w:style w:type="character" w:customStyle="1" w:styleId="a6">
    <w:name w:val="כותרת טקסט תו"/>
    <w:basedOn w:val="a0"/>
    <w:link w:val="a5"/>
    <w:uiPriority w:val="10"/>
    <w:rsid w:val="009011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7AB3588030E4A24D9A42C66BBD07E3A3" ma:contentTypeVersion="10" ma:contentTypeDescription="צור מסמך חדש." ma:contentTypeScope="" ma:versionID="465421fb135acaa8f16be841aca82e02">
  <xsd:schema xmlns:xsd="http://www.w3.org/2001/XMLSchema" xmlns:xs="http://www.w3.org/2001/XMLSchema" xmlns:p="http://schemas.microsoft.com/office/2006/metadata/properties" xmlns:ns3="9bd0d040-d8d9-43d9-863d-8903f9c2e55f" targetNamespace="http://schemas.microsoft.com/office/2006/metadata/properties" ma:root="true" ma:fieldsID="7e4803b00791b5ae0fa56b891bd943fa" ns3:_="">
    <xsd:import namespace="9bd0d040-d8d9-43d9-863d-8903f9c2e5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0d040-d8d9-43d9-863d-8903f9c2e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8C30F-2E19-4879-92B3-B875AE2CD4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67ADD-0D80-4EAF-B0D3-49112FE08DCC}">
  <ds:schemaRefs>
    <ds:schemaRef ds:uri="http://schemas.microsoft.com/sharepoint/v3/contenttype/forms"/>
  </ds:schemaRefs>
</ds:datastoreItem>
</file>

<file path=customXml/itemProps3.xml><?xml version="1.0" encoding="utf-8"?>
<ds:datastoreItem xmlns:ds="http://schemas.openxmlformats.org/officeDocument/2006/customXml" ds:itemID="{14954737-CBE1-4B03-940E-F04DF71E0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0d040-d8d9-43d9-863d-8903f9c2e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1419</Words>
  <Characters>7099</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Ruach Hagolan</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Itamar Eldar</dc:creator>
  <cp:keywords/>
  <dc:description/>
  <cp:lastModifiedBy>User</cp:lastModifiedBy>
  <cp:revision>2</cp:revision>
  <dcterms:created xsi:type="dcterms:W3CDTF">2021-07-07T19:10:00Z</dcterms:created>
  <dcterms:modified xsi:type="dcterms:W3CDTF">2021-07-07T19:10:00Z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0x0101007AB3588030E4A24D9A42C66BBD07E3A3</vt:lpwstr>
  </property>
</Properties>
</file>