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FB1FF" w14:textId="77777777" w:rsidR="002D554E" w:rsidRPr="000733F1" w:rsidRDefault="002D554E" w:rsidP="002D554E">
      <w:pPr>
        <w:rPr>
          <w:rFonts w:ascii="David" w:hAnsi="David"/>
          <w:snapToGrid w:val="0"/>
          <w:rtl/>
        </w:rPr>
      </w:pPr>
      <w:r w:rsidRPr="000733F1">
        <w:rPr>
          <w:rFonts w:ascii="David" w:hAnsi="David"/>
          <w:snapToGrid w:val="0"/>
          <w:rtl/>
        </w:rPr>
        <w:t>בס"ד</w:t>
      </w:r>
    </w:p>
    <w:p w14:paraId="27DC7D2C" w14:textId="6641375B" w:rsidR="002D554E" w:rsidRDefault="002D554E" w:rsidP="002D554E">
      <w:pPr>
        <w:pStyle w:val="3"/>
        <w:rPr>
          <w:rFonts w:ascii="David" w:hAnsi="David"/>
          <w:snapToGrid w:val="0"/>
          <w:rtl/>
        </w:rPr>
      </w:pPr>
      <w:r w:rsidRPr="000733F1">
        <w:rPr>
          <w:rFonts w:ascii="David" w:hAnsi="David"/>
          <w:snapToGrid w:val="0"/>
          <w:rtl/>
        </w:rPr>
        <w:t>השבת והמשכן</w:t>
      </w:r>
    </w:p>
    <w:p w14:paraId="301235C8" w14:textId="59C3D94A" w:rsidR="00F128E3" w:rsidRDefault="00F128E3" w:rsidP="00BB3B66">
      <w:pPr>
        <w:rPr>
          <w:rtl/>
        </w:rPr>
      </w:pPr>
      <w:r>
        <w:rPr>
          <w:rFonts w:hint="cs"/>
          <w:rtl/>
        </w:rPr>
        <w:t>**הסיכום לא עבר הגהה של הרב איתמר</w:t>
      </w:r>
    </w:p>
    <w:p w14:paraId="7BFBDEC7" w14:textId="186E6092" w:rsidR="00F128E3" w:rsidRDefault="00F128E3" w:rsidP="00F128E3">
      <w:pPr>
        <w:jc w:val="left"/>
        <w:rPr>
          <w:rtl/>
        </w:rPr>
      </w:pPr>
      <w:r>
        <w:rPr>
          <w:rFonts w:hint="cs"/>
          <w:rtl/>
        </w:rPr>
        <w:t xml:space="preserve">השבוע נתבונן בפרשיית השבת שמופיע בצמוד לצווי על המשכן ונשאל למה הם מופיעים </w:t>
      </w:r>
      <w:proofErr w:type="spellStart"/>
      <w:r>
        <w:rPr>
          <w:rFonts w:hint="cs"/>
          <w:rtl/>
        </w:rPr>
        <w:t>יחד?מה</w:t>
      </w:r>
      <w:proofErr w:type="spellEnd"/>
      <w:r>
        <w:rPr>
          <w:rFonts w:hint="cs"/>
          <w:rtl/>
        </w:rPr>
        <w:t xml:space="preserve"> הקשר ביניהם? נזהה שיש כפילות בפרשייה ומתוך התבוננות מעמיקה יותר נבחין ב"בשתי שבתות" אם אופי שונה אחת מהשנייה. שבת אחת היא שבת שמייצגת את ממד הקדושה והיא מושוות לפרשיית ברית מילה. השבת הראשונה משלימה את ממד הזמן מתוך שלושת הממדים המוכרים </w:t>
      </w:r>
      <w:proofErr w:type="spellStart"/>
      <w:r>
        <w:rPr>
          <w:rFonts w:hint="cs"/>
          <w:rtl/>
        </w:rPr>
        <w:t>כעש"ן</w:t>
      </w:r>
      <w:proofErr w:type="spellEnd"/>
      <w:r>
        <w:rPr>
          <w:rFonts w:hint="cs"/>
          <w:rtl/>
        </w:rPr>
        <w:t>, ובכך יוצרת קדושה יחד עם המשכן שמייצג את האדם והמקום גם בזמן.</w:t>
      </w:r>
    </w:p>
    <w:p w14:paraId="6F7FBC22" w14:textId="77777777" w:rsidR="009A5CEF" w:rsidRDefault="00F128E3" w:rsidP="00F128E3">
      <w:pPr>
        <w:jc w:val="left"/>
        <w:rPr>
          <w:rtl/>
        </w:rPr>
      </w:pPr>
      <w:r>
        <w:rPr>
          <w:rFonts w:hint="cs"/>
          <w:rtl/>
        </w:rPr>
        <w:t xml:space="preserve">השבת השנייה נראה שהיא מתאימה בזיקה לבריאת העולם, מטרתה לשחזר את סיפור הבריאה, והזיקה של המשכן גם הוא לסיפור הבריאה יוצרת לנו תמונה שלמה </w:t>
      </w:r>
      <w:r w:rsidR="009A5CEF">
        <w:rPr>
          <w:rFonts w:hint="cs"/>
          <w:rtl/>
        </w:rPr>
        <w:t>שהשבת והמשכן ביחד עם מלאכות המשכן שאסורות בשבת מזכירות לנו את סיפור הבריאה ומנכיחות את בניית המקום בשביל שה' ישכון בתוכו.</w:t>
      </w:r>
      <w:r w:rsidR="009A5CEF">
        <w:rPr>
          <w:rtl/>
        </w:rPr>
        <w:br/>
      </w:r>
      <w:r w:rsidR="009A5CEF">
        <w:rPr>
          <w:rFonts w:hint="cs"/>
          <w:rtl/>
        </w:rPr>
        <w:t>נסיים אם דבריו של ר' נחמן, כל אדם צריך להתבונן במלאכות בחיי היום יום שלו כאילו הם מלאכות המשכן ובכך להעניק להם משמעות ותכלית שתתן לו את התחושה שהוא בונה משכן בכל יום ויום.</w:t>
      </w:r>
    </w:p>
    <w:p w14:paraId="5D7B8200" w14:textId="4BA0B655" w:rsidR="00F128E3" w:rsidRDefault="00F128E3" w:rsidP="00F128E3">
      <w:pPr>
        <w:jc w:val="left"/>
        <w:rPr>
          <w:rtl/>
        </w:rPr>
      </w:pPr>
      <w:r>
        <w:rPr>
          <w:rFonts w:hint="cs"/>
          <w:rtl/>
        </w:rPr>
        <w:t xml:space="preserve"> </w:t>
      </w:r>
    </w:p>
    <w:p w14:paraId="53689AF1" w14:textId="747785BD" w:rsidR="00FD0BEC" w:rsidRPr="00FD0BEC" w:rsidRDefault="00FD0BEC" w:rsidP="00BB3B66">
      <w:pPr>
        <w:rPr>
          <w:rtl/>
        </w:rPr>
      </w:pPr>
      <w:r>
        <w:rPr>
          <w:rFonts w:hint="cs"/>
          <w:rtl/>
        </w:rPr>
        <w:t xml:space="preserve">פרשת </w:t>
      </w:r>
      <w:proofErr w:type="spellStart"/>
      <w:r>
        <w:rPr>
          <w:rFonts w:hint="cs"/>
          <w:rtl/>
        </w:rPr>
        <w:t>ויקהל</w:t>
      </w:r>
      <w:proofErr w:type="spellEnd"/>
      <w:r>
        <w:rPr>
          <w:rFonts w:hint="cs"/>
          <w:rtl/>
        </w:rPr>
        <w:t xml:space="preserve"> מתחילה</w:t>
      </w:r>
      <w:r w:rsidR="009A5CEF">
        <w:rPr>
          <w:rFonts w:hint="cs"/>
          <w:rtl/>
        </w:rPr>
        <w:t xml:space="preserve"> בתיאור של</w:t>
      </w:r>
      <w:r>
        <w:rPr>
          <w:rFonts w:hint="cs"/>
          <w:rtl/>
        </w:rPr>
        <w:t xml:space="preserve"> </w:t>
      </w:r>
      <w:r w:rsidR="009A5CEF">
        <w:rPr>
          <w:rFonts w:hint="cs"/>
          <w:rtl/>
        </w:rPr>
        <w:t>ה</w:t>
      </w:r>
      <w:r>
        <w:rPr>
          <w:rFonts w:hint="cs"/>
          <w:rtl/>
        </w:rPr>
        <w:t xml:space="preserve">שבת, ואפשר לומר שהתיאור של השבת </w:t>
      </w:r>
      <w:proofErr w:type="spellStart"/>
      <w:r>
        <w:rPr>
          <w:rFonts w:hint="cs"/>
          <w:rtl/>
        </w:rPr>
        <w:t>בויקהל</w:t>
      </w:r>
      <w:proofErr w:type="spellEnd"/>
      <w:r>
        <w:rPr>
          <w:rFonts w:hint="cs"/>
          <w:rtl/>
        </w:rPr>
        <w:t xml:space="preserve"> מופיע כבר בכי </w:t>
      </w:r>
      <w:proofErr w:type="spellStart"/>
      <w:r>
        <w:rPr>
          <w:rFonts w:hint="cs"/>
          <w:rtl/>
        </w:rPr>
        <w:t>תשא</w:t>
      </w:r>
      <w:proofErr w:type="spellEnd"/>
      <w:r>
        <w:rPr>
          <w:rFonts w:hint="cs"/>
          <w:rtl/>
        </w:rPr>
        <w:t>-</w:t>
      </w:r>
    </w:p>
    <w:p w14:paraId="12810D77" w14:textId="57A7976A" w:rsidR="00D81DA8" w:rsidRPr="00E3377C" w:rsidRDefault="00D81DA8" w:rsidP="00BB3B66">
      <w:pPr>
        <w:rPr>
          <w:b/>
          <w:bCs/>
          <w:rtl/>
        </w:rPr>
      </w:pPr>
      <w:r w:rsidRPr="00E3377C">
        <w:rPr>
          <w:rFonts w:hint="cs"/>
          <w:b/>
          <w:bCs/>
          <w:u w:val="single"/>
          <w:rtl/>
        </w:rPr>
        <w:t xml:space="preserve">שמות לא </w:t>
      </w:r>
      <w:r w:rsidRPr="00E3377C">
        <w:rPr>
          <w:b/>
          <w:bCs/>
          <w:u w:val="single"/>
          <w:rtl/>
        </w:rPr>
        <w:t>–</w:t>
      </w:r>
      <w:r w:rsidRPr="00E3377C">
        <w:rPr>
          <w:rFonts w:hint="cs"/>
          <w:b/>
          <w:bCs/>
          <w:u w:val="single"/>
          <w:rtl/>
        </w:rPr>
        <w:t xml:space="preserve"> בסוף הציווי על המשכן</w:t>
      </w:r>
      <w:r w:rsidRPr="00E3377C">
        <w:rPr>
          <w:rFonts w:hint="cs"/>
          <w:b/>
          <w:bCs/>
          <w:rtl/>
        </w:rPr>
        <w:t>:</w:t>
      </w:r>
    </w:p>
    <w:p w14:paraId="6EF58921" w14:textId="493945B2" w:rsidR="00BB3B66" w:rsidRDefault="00BB3B66" w:rsidP="00BB3B66">
      <w:pPr>
        <w:rPr>
          <w:rtl/>
        </w:rPr>
      </w:pPr>
      <w:r w:rsidRPr="00E3377C">
        <w:rPr>
          <w:b/>
          <w:bCs/>
          <w:rtl/>
        </w:rPr>
        <w:t>(</w:t>
      </w:r>
      <w:proofErr w:type="spellStart"/>
      <w:r w:rsidRPr="00E3377C">
        <w:rPr>
          <w:b/>
          <w:bCs/>
          <w:rtl/>
        </w:rPr>
        <w:t>יב</w:t>
      </w:r>
      <w:proofErr w:type="spellEnd"/>
      <w:r w:rsidRPr="00E3377C">
        <w:rPr>
          <w:b/>
          <w:bCs/>
          <w:rtl/>
        </w:rPr>
        <w:t xml:space="preserve">) וַיֹּאמֶר </w:t>
      </w:r>
      <w:r w:rsidR="00D81DA8" w:rsidRPr="00E3377C">
        <w:rPr>
          <w:b/>
          <w:bCs/>
          <w:rtl/>
        </w:rPr>
        <w:t>ד'</w:t>
      </w:r>
      <w:r w:rsidRPr="00E3377C">
        <w:rPr>
          <w:b/>
          <w:bCs/>
          <w:rtl/>
        </w:rPr>
        <w:t xml:space="preserve"> אֶל משֶׁה לֵּאמֹר:</w:t>
      </w:r>
      <w:r w:rsidRPr="00E3377C">
        <w:rPr>
          <w:rFonts w:hint="cs"/>
          <w:b/>
          <w:bCs/>
          <w:rtl/>
        </w:rPr>
        <w:t xml:space="preserve"> </w:t>
      </w:r>
      <w:r w:rsidRPr="00E3377C">
        <w:rPr>
          <w:b/>
          <w:bCs/>
          <w:rtl/>
        </w:rPr>
        <w:t>(</w:t>
      </w:r>
      <w:proofErr w:type="spellStart"/>
      <w:r w:rsidRPr="00E3377C">
        <w:rPr>
          <w:b/>
          <w:bCs/>
          <w:rtl/>
        </w:rPr>
        <w:t>יג</w:t>
      </w:r>
      <w:proofErr w:type="spellEnd"/>
      <w:r w:rsidRPr="00E3377C">
        <w:rPr>
          <w:b/>
          <w:bCs/>
          <w:rtl/>
        </w:rPr>
        <w:t xml:space="preserve">) וְאַתָּה דַּבֵּר אֶל בְּנֵי יִשְׂרָאֵל לֵאמֹר אַךְ אֶת שַׁבְּתֹתַי תִּשְׁמֹרוּ כִּי אוֹת הִוא בֵּינִי וּבֵינֵיכֶם </w:t>
      </w:r>
      <w:proofErr w:type="spellStart"/>
      <w:r w:rsidRPr="00E3377C">
        <w:rPr>
          <w:b/>
          <w:bCs/>
          <w:rtl/>
        </w:rPr>
        <w:t>לְדֹרֹתֵיכֶם</w:t>
      </w:r>
      <w:proofErr w:type="spellEnd"/>
      <w:r w:rsidRPr="00E3377C">
        <w:rPr>
          <w:b/>
          <w:bCs/>
          <w:rtl/>
        </w:rPr>
        <w:t xml:space="preserve"> לָדַעַת כִּי אֲנִי </w:t>
      </w:r>
      <w:r w:rsidR="00D81DA8" w:rsidRPr="00E3377C">
        <w:rPr>
          <w:b/>
          <w:bCs/>
          <w:rtl/>
        </w:rPr>
        <w:t>ד'</w:t>
      </w:r>
      <w:r w:rsidRPr="00E3377C">
        <w:rPr>
          <w:b/>
          <w:bCs/>
          <w:rtl/>
        </w:rPr>
        <w:t xml:space="preserve"> מְקַדִּשְׁכֶם:</w:t>
      </w:r>
      <w:r w:rsidRPr="00E3377C">
        <w:rPr>
          <w:rFonts w:hint="cs"/>
          <w:b/>
          <w:bCs/>
          <w:rtl/>
        </w:rPr>
        <w:t xml:space="preserve"> </w:t>
      </w:r>
      <w:r w:rsidRPr="00E3377C">
        <w:rPr>
          <w:b/>
          <w:bCs/>
          <w:rtl/>
        </w:rPr>
        <w:t>(יד) וּשְׁמַרְתֶּם אֶת הַשַּׁבָּת כִּי קֹדֶשׁ הִוא לָכֶם מְחַלֲלֶיהָ מוֹת יוּמָת כִּי כָּל הָעֹשֶׂה בָהּ מְלָאכָה וְנִכְרְתָה הַנֶּפֶשׁ הַהִוא מִקֶּרֶב עַמֶּיהָ:</w:t>
      </w:r>
      <w:r w:rsidRPr="00E3377C">
        <w:rPr>
          <w:rFonts w:hint="cs"/>
          <w:b/>
          <w:bCs/>
          <w:rtl/>
        </w:rPr>
        <w:t xml:space="preserve"> </w:t>
      </w:r>
      <w:r w:rsidRPr="00E3377C">
        <w:rPr>
          <w:b/>
          <w:bCs/>
          <w:rtl/>
        </w:rPr>
        <w:t>(טו) שֵׁשֶׁת יָמִים יֵעָשֶׂה מְלָאכָה וּבַיּוֹם הַשְּׁבִיעִי שַׁבַּת שַׁבָּתוֹן קֹדֶשׁ לַ</w:t>
      </w:r>
      <w:r w:rsidR="00D81DA8" w:rsidRPr="00E3377C">
        <w:rPr>
          <w:b/>
          <w:bCs/>
          <w:rtl/>
        </w:rPr>
        <w:t>ד'</w:t>
      </w:r>
      <w:r w:rsidRPr="00E3377C">
        <w:rPr>
          <w:b/>
          <w:bCs/>
          <w:rtl/>
        </w:rPr>
        <w:t xml:space="preserve"> כָּל הָעֹשֶׂה מְלָאכָה בְּיוֹם הַשַּׁבָּת מוֹת יוּמָת:</w:t>
      </w:r>
      <w:r w:rsidRPr="00E3377C">
        <w:rPr>
          <w:rFonts w:hint="cs"/>
          <w:b/>
          <w:bCs/>
          <w:rtl/>
        </w:rPr>
        <w:t xml:space="preserve"> </w:t>
      </w:r>
      <w:r w:rsidRPr="00E3377C">
        <w:rPr>
          <w:b/>
          <w:bCs/>
          <w:rtl/>
        </w:rPr>
        <w:t xml:space="preserve">(טז) וְשָׁמְרוּ בְנֵי יִשְׂרָאֵל אֶת הַשַּׁבָּת לַעֲשׂוֹת אֶת הַשַּׁבָּת </w:t>
      </w:r>
      <w:proofErr w:type="spellStart"/>
      <w:r w:rsidRPr="00E3377C">
        <w:rPr>
          <w:b/>
          <w:bCs/>
          <w:rtl/>
        </w:rPr>
        <w:t>לְדֹרֹתָם</w:t>
      </w:r>
      <w:proofErr w:type="spellEnd"/>
      <w:r w:rsidRPr="00E3377C">
        <w:rPr>
          <w:b/>
          <w:bCs/>
          <w:rtl/>
        </w:rPr>
        <w:t xml:space="preserve"> בְּרִית עוֹלָם: (יז) בֵּינִי וּבֵין בְּנֵי יִשְׂרָאֵל אוֹת הִוא לְעֹלָם כִּי שֵׁשֶׁת יָמִים עָשָׂה </w:t>
      </w:r>
      <w:r w:rsidR="00D81DA8" w:rsidRPr="00E3377C">
        <w:rPr>
          <w:b/>
          <w:bCs/>
          <w:rtl/>
        </w:rPr>
        <w:t>ד'</w:t>
      </w:r>
      <w:r w:rsidRPr="00E3377C">
        <w:rPr>
          <w:b/>
          <w:bCs/>
          <w:rtl/>
        </w:rPr>
        <w:t xml:space="preserve"> אֶת הַשָּׁמַיִם וְאֶת הָאָרֶץ וּבַיּוֹם הַשְּׁבִיעִי שָׁבַת </w:t>
      </w:r>
      <w:proofErr w:type="spellStart"/>
      <w:r w:rsidRPr="00E3377C">
        <w:rPr>
          <w:b/>
          <w:bCs/>
          <w:rtl/>
        </w:rPr>
        <w:t>וַיִּנָּפַש</w:t>
      </w:r>
      <w:proofErr w:type="spellEnd"/>
      <w:r w:rsidRPr="00E3377C">
        <w:rPr>
          <w:b/>
          <w:bCs/>
          <w:rtl/>
        </w:rPr>
        <w:t>ׁ</w:t>
      </w:r>
      <w:r>
        <w:rPr>
          <w:rtl/>
        </w:rPr>
        <w:t>:</w:t>
      </w:r>
    </w:p>
    <w:p w14:paraId="3533AC7C" w14:textId="21DAF802" w:rsidR="00686473" w:rsidRDefault="00686473" w:rsidP="00BB3B66">
      <w:pPr>
        <w:rPr>
          <w:rtl/>
        </w:rPr>
      </w:pPr>
    </w:p>
    <w:p w14:paraId="68691F9E" w14:textId="5B279465" w:rsidR="00FD0BEC" w:rsidRDefault="00FD0BEC" w:rsidP="00BB3B66">
      <w:pPr>
        <w:rPr>
          <w:rtl/>
        </w:rPr>
      </w:pPr>
      <w:r>
        <w:rPr>
          <w:rFonts w:hint="cs"/>
          <w:rtl/>
        </w:rPr>
        <w:t>הפסוקים הם מוכרים, אך לא תמיד אנחנו שמים לב למקום הופעתם, שהרי לפני זה יש את פרשת תרומה ותצווה ושם אנחנו קוראים את הציווי על המשכן ולא ברור למה פתאום התורה חוזרת שוב דווקא על הציווי של השבת. מה הקשר בין השבת למשכן? הציווי על השבת הופיע כבר במן ובעשרת הדיברות ולא ברור הקשר ביניהם ולמה נכתבה שוב.</w:t>
      </w:r>
    </w:p>
    <w:p w14:paraId="1874D789" w14:textId="76C7DD39" w:rsidR="00FD0BEC" w:rsidRDefault="00FD0BEC" w:rsidP="00BB3B66">
      <w:pPr>
        <w:rPr>
          <w:rtl/>
        </w:rPr>
      </w:pPr>
      <w:r>
        <w:rPr>
          <w:rFonts w:hint="cs"/>
          <w:rtl/>
        </w:rPr>
        <w:t>הזיקה בין השבת למשכן הגדירה את המלאכות האסורות בשבת-</w:t>
      </w:r>
    </w:p>
    <w:p w14:paraId="6BE9213B" w14:textId="77777777" w:rsidR="00686473" w:rsidRPr="00FD0BEC" w:rsidRDefault="00686473" w:rsidP="00686473">
      <w:pPr>
        <w:rPr>
          <w:b/>
          <w:bCs/>
          <w:rtl/>
        </w:rPr>
      </w:pPr>
      <w:r>
        <w:rPr>
          <w:rFonts w:hint="cs"/>
          <w:rtl/>
        </w:rPr>
        <w:t>1</w:t>
      </w:r>
      <w:r w:rsidRPr="00FD0BEC">
        <w:rPr>
          <w:rFonts w:hint="cs"/>
          <w:b/>
          <w:bCs/>
          <w:rtl/>
        </w:rPr>
        <w:t xml:space="preserve">. </w:t>
      </w:r>
      <w:r w:rsidRPr="00FD0BEC">
        <w:rPr>
          <w:b/>
          <w:bCs/>
          <w:rtl/>
        </w:rPr>
        <w:t xml:space="preserve">אין חייבים אלא על מלאכה שכיוצא בה </w:t>
      </w:r>
      <w:proofErr w:type="spellStart"/>
      <w:r w:rsidRPr="00FD0BEC">
        <w:rPr>
          <w:b/>
          <w:bCs/>
          <w:rtl/>
        </w:rPr>
        <w:t>היתה</w:t>
      </w:r>
      <w:proofErr w:type="spellEnd"/>
      <w:r w:rsidRPr="00FD0BEC">
        <w:rPr>
          <w:b/>
          <w:bCs/>
          <w:rtl/>
        </w:rPr>
        <w:t xml:space="preserve"> במשכן</w:t>
      </w:r>
      <w:r w:rsidRPr="00FD0BEC">
        <w:rPr>
          <w:rFonts w:hint="cs"/>
          <w:b/>
          <w:bCs/>
          <w:rtl/>
        </w:rPr>
        <w:t xml:space="preserve"> (שבת מט ע"ב)</w:t>
      </w:r>
    </w:p>
    <w:p w14:paraId="69ACCF17" w14:textId="77777777" w:rsidR="00686473" w:rsidRPr="00FD0BEC" w:rsidRDefault="00686473" w:rsidP="00686473">
      <w:pPr>
        <w:rPr>
          <w:b/>
          <w:bCs/>
          <w:rtl/>
        </w:rPr>
      </w:pPr>
      <w:r w:rsidRPr="00FD0BEC">
        <w:rPr>
          <w:rFonts w:hint="cs"/>
          <w:b/>
          <w:bCs/>
          <w:rtl/>
        </w:rPr>
        <w:t xml:space="preserve">2. </w:t>
      </w:r>
      <w:r w:rsidRPr="00FD0BEC">
        <w:rPr>
          <w:b/>
          <w:bCs/>
          <w:rtl/>
        </w:rPr>
        <w:t>אֶת שַׁבְּתֹתַי תִּשְׁמֹרוּ וּמִקְדָּשִׁי תִּירָאוּ אֲנִי ה'</w:t>
      </w:r>
      <w:r w:rsidRPr="00FD0BEC">
        <w:rPr>
          <w:rFonts w:hint="cs"/>
          <w:b/>
          <w:bCs/>
          <w:rtl/>
        </w:rPr>
        <w:t xml:space="preserve"> (ויקרא </w:t>
      </w:r>
      <w:proofErr w:type="spellStart"/>
      <w:r w:rsidRPr="00FD0BEC">
        <w:rPr>
          <w:rFonts w:hint="cs"/>
          <w:b/>
          <w:bCs/>
          <w:rtl/>
        </w:rPr>
        <w:t>יט,ל</w:t>
      </w:r>
      <w:proofErr w:type="spellEnd"/>
      <w:r w:rsidRPr="00FD0BEC">
        <w:rPr>
          <w:rFonts w:hint="cs"/>
          <w:b/>
          <w:bCs/>
          <w:rtl/>
        </w:rPr>
        <w:t>)</w:t>
      </w:r>
    </w:p>
    <w:p w14:paraId="59F37555" w14:textId="448AB597" w:rsidR="00686473" w:rsidRDefault="00686473" w:rsidP="00686473">
      <w:pPr>
        <w:rPr>
          <w:b/>
          <w:bCs/>
          <w:rtl/>
        </w:rPr>
      </w:pPr>
      <w:r w:rsidRPr="00FD0BEC">
        <w:rPr>
          <w:b/>
          <w:bCs/>
          <w:rtl/>
        </w:rPr>
        <w:t>רש</w:t>
      </w:r>
      <w:r w:rsidRPr="00FD0BEC">
        <w:rPr>
          <w:rFonts w:hint="cs"/>
          <w:b/>
          <w:bCs/>
          <w:rtl/>
        </w:rPr>
        <w:t>"</w:t>
      </w:r>
      <w:r w:rsidRPr="00FD0BEC">
        <w:rPr>
          <w:b/>
          <w:bCs/>
          <w:rtl/>
        </w:rPr>
        <w:t>י: אף על פי שאני מזהירכם על המקדש, אֶת שַׁבְּתֹתַי תִּשְׁמֹרוּ, אין בניין בית המקדש דוחה שבת</w:t>
      </w:r>
      <w:r w:rsidRPr="00FD0BEC">
        <w:rPr>
          <w:rFonts w:hint="cs"/>
          <w:b/>
          <w:bCs/>
          <w:rtl/>
        </w:rPr>
        <w:t>.</w:t>
      </w:r>
    </w:p>
    <w:p w14:paraId="18654AC2" w14:textId="31A63F75" w:rsidR="00FD0BEC" w:rsidRPr="00FD0BEC" w:rsidRDefault="00FD0BEC" w:rsidP="00686473">
      <w:pPr>
        <w:rPr>
          <w:rtl/>
        </w:rPr>
      </w:pPr>
      <w:r>
        <w:rPr>
          <w:rFonts w:hint="cs"/>
          <w:rtl/>
        </w:rPr>
        <w:t xml:space="preserve">את השאלה הזאת נצטרך לבחון מתוך הפרשיה בכי </w:t>
      </w:r>
      <w:proofErr w:type="spellStart"/>
      <w:r>
        <w:rPr>
          <w:rFonts w:hint="cs"/>
          <w:rtl/>
        </w:rPr>
        <w:t>תשא</w:t>
      </w:r>
      <w:proofErr w:type="spellEnd"/>
      <w:r>
        <w:rPr>
          <w:rFonts w:hint="cs"/>
          <w:rtl/>
        </w:rPr>
        <w:t xml:space="preserve"> על השבת. נראה שהפרשיה כתובה באופן ארוך וכפול ואם נחלק את הפרשיה לטבלה נראה שבעצם יש שתי שבתות בפנים-</w:t>
      </w:r>
    </w:p>
    <w:p w14:paraId="54B1D023" w14:textId="77777777" w:rsidR="00FD0BEC" w:rsidRPr="00BB3B66" w:rsidRDefault="00FD0BEC" w:rsidP="00BB3B66">
      <w:pPr>
        <w:rPr>
          <w:rtl/>
        </w:rPr>
      </w:pPr>
    </w:p>
    <w:tbl>
      <w:tblPr>
        <w:tblStyle w:val="a4"/>
        <w:bidiVisual/>
        <w:tblW w:w="0" w:type="auto"/>
        <w:tblLook w:val="04A0" w:firstRow="1" w:lastRow="0" w:firstColumn="1" w:lastColumn="0" w:noHBand="0" w:noVBand="1"/>
      </w:tblPr>
      <w:tblGrid>
        <w:gridCol w:w="4148"/>
        <w:gridCol w:w="4148"/>
      </w:tblGrid>
      <w:tr w:rsidR="00D81DA8" w:rsidRPr="00D81DA8" w14:paraId="2941BB28" w14:textId="77777777" w:rsidTr="00AD61A0">
        <w:tc>
          <w:tcPr>
            <w:tcW w:w="4148" w:type="dxa"/>
          </w:tcPr>
          <w:p w14:paraId="3F9013E8" w14:textId="2F235268" w:rsidR="00D81DA8" w:rsidRPr="00D81DA8" w:rsidRDefault="00D81DA8" w:rsidP="002D554E">
            <w:pPr>
              <w:jc w:val="center"/>
              <w:rPr>
                <w:rFonts w:ascii="David" w:hAnsi="David"/>
                <w:b/>
                <w:bCs/>
                <w:sz w:val="22"/>
                <w:szCs w:val="22"/>
                <w:u w:val="single"/>
                <w:rtl/>
              </w:rPr>
            </w:pPr>
            <w:r w:rsidRPr="00D81DA8">
              <w:rPr>
                <w:rFonts w:ascii="David" w:hAnsi="David" w:hint="cs"/>
                <w:b/>
                <w:bCs/>
                <w:sz w:val="22"/>
                <w:szCs w:val="22"/>
                <w:u w:val="single"/>
                <w:rtl/>
              </w:rPr>
              <w:lastRenderedPageBreak/>
              <w:t>שבת של ישראל (קדושת ישראל)</w:t>
            </w:r>
          </w:p>
        </w:tc>
        <w:tc>
          <w:tcPr>
            <w:tcW w:w="4148" w:type="dxa"/>
          </w:tcPr>
          <w:p w14:paraId="50BACC70" w14:textId="61198C61" w:rsidR="00D81DA8" w:rsidRPr="00D81DA8" w:rsidRDefault="00D81DA8" w:rsidP="002D554E">
            <w:pPr>
              <w:jc w:val="center"/>
              <w:rPr>
                <w:rFonts w:ascii="David" w:hAnsi="David"/>
                <w:b/>
                <w:bCs/>
                <w:sz w:val="22"/>
                <w:szCs w:val="22"/>
                <w:u w:val="single"/>
                <w:rtl/>
              </w:rPr>
            </w:pPr>
            <w:r w:rsidRPr="00D81DA8">
              <w:rPr>
                <w:rFonts w:ascii="David" w:hAnsi="David" w:hint="cs"/>
                <w:b/>
                <w:bCs/>
                <w:sz w:val="22"/>
                <w:szCs w:val="22"/>
                <w:u w:val="single"/>
                <w:rtl/>
              </w:rPr>
              <w:t>שבת של ה' (בריאת העולם)</w:t>
            </w:r>
          </w:p>
        </w:tc>
      </w:tr>
      <w:tr w:rsidR="00D81DA8" w:rsidRPr="000733F1" w14:paraId="2A4FDD2F" w14:textId="77777777" w:rsidTr="00AD61A0">
        <w:tc>
          <w:tcPr>
            <w:tcW w:w="8296" w:type="dxa"/>
            <w:gridSpan w:val="2"/>
          </w:tcPr>
          <w:p w14:paraId="5CA468A8" w14:textId="6D189B4F" w:rsidR="00D81DA8" w:rsidRPr="00D81DA8" w:rsidRDefault="00D81DA8" w:rsidP="002D554E">
            <w:pPr>
              <w:jc w:val="center"/>
              <w:rPr>
                <w:rFonts w:ascii="David" w:hAnsi="David"/>
                <w:snapToGrid w:val="0"/>
                <w:sz w:val="22"/>
                <w:szCs w:val="22"/>
                <w:rtl/>
              </w:rPr>
            </w:pPr>
            <w:r w:rsidRPr="000733F1">
              <w:rPr>
                <w:rFonts w:ascii="David" w:hAnsi="David"/>
                <w:snapToGrid w:val="0"/>
                <w:sz w:val="22"/>
                <w:szCs w:val="22"/>
                <w:rtl/>
              </w:rPr>
              <w:t>(</w:t>
            </w:r>
            <w:proofErr w:type="spellStart"/>
            <w:r w:rsidRPr="000733F1">
              <w:rPr>
                <w:rFonts w:ascii="David" w:hAnsi="David"/>
                <w:snapToGrid w:val="0"/>
                <w:sz w:val="22"/>
                <w:szCs w:val="22"/>
                <w:rtl/>
              </w:rPr>
              <w:t>יב</w:t>
            </w:r>
            <w:proofErr w:type="spellEnd"/>
            <w:r w:rsidRPr="000733F1">
              <w:rPr>
                <w:rFonts w:ascii="David" w:hAnsi="David"/>
                <w:snapToGrid w:val="0"/>
                <w:sz w:val="22"/>
                <w:szCs w:val="22"/>
                <w:rtl/>
              </w:rPr>
              <w:t>) וַיֹּאמֶר ד' אֶל משֶׁה לֵּאמֹר: (</w:t>
            </w:r>
            <w:proofErr w:type="spellStart"/>
            <w:r w:rsidRPr="000733F1">
              <w:rPr>
                <w:rFonts w:ascii="David" w:hAnsi="David"/>
                <w:snapToGrid w:val="0"/>
                <w:sz w:val="22"/>
                <w:szCs w:val="22"/>
                <w:rtl/>
              </w:rPr>
              <w:t>יג</w:t>
            </w:r>
            <w:proofErr w:type="spellEnd"/>
            <w:r w:rsidRPr="000733F1">
              <w:rPr>
                <w:rFonts w:ascii="David" w:hAnsi="David"/>
                <w:snapToGrid w:val="0"/>
                <w:sz w:val="22"/>
                <w:szCs w:val="22"/>
                <w:rtl/>
              </w:rPr>
              <w:t>) וְאַתָּה דַּבֵּר אֶל בְּנֵי יִשְׂרָאֵל לֵאמֹר</w:t>
            </w:r>
          </w:p>
        </w:tc>
      </w:tr>
      <w:tr w:rsidR="002D554E" w:rsidRPr="000733F1" w14:paraId="4A2A531D" w14:textId="77777777" w:rsidTr="002D554E">
        <w:tc>
          <w:tcPr>
            <w:tcW w:w="4148" w:type="dxa"/>
          </w:tcPr>
          <w:p w14:paraId="59B5B889" w14:textId="77777777" w:rsidR="002D554E" w:rsidRPr="000733F1" w:rsidRDefault="002D554E" w:rsidP="002D554E">
            <w:pPr>
              <w:rPr>
                <w:rFonts w:ascii="David" w:hAnsi="David"/>
                <w:sz w:val="22"/>
                <w:szCs w:val="22"/>
                <w:rtl/>
              </w:rPr>
            </w:pPr>
            <w:r w:rsidRPr="000733F1">
              <w:rPr>
                <w:rFonts w:ascii="David" w:hAnsi="David"/>
                <w:snapToGrid w:val="0"/>
                <w:color w:val="800000"/>
                <w:sz w:val="22"/>
                <w:szCs w:val="22"/>
                <w:rtl/>
              </w:rPr>
              <w:t>אַךְ אֶת שַׁבְּתֹתַי תִּשְׁמֹרוּ</w:t>
            </w:r>
          </w:p>
        </w:tc>
        <w:tc>
          <w:tcPr>
            <w:tcW w:w="4148" w:type="dxa"/>
          </w:tcPr>
          <w:p w14:paraId="2B7532CB" w14:textId="77777777" w:rsidR="002D554E" w:rsidRPr="000733F1" w:rsidRDefault="002D554E" w:rsidP="002D554E">
            <w:pPr>
              <w:rPr>
                <w:rFonts w:ascii="David" w:hAnsi="David"/>
                <w:sz w:val="22"/>
                <w:szCs w:val="22"/>
                <w:rtl/>
              </w:rPr>
            </w:pPr>
            <w:r w:rsidRPr="000733F1">
              <w:rPr>
                <w:rFonts w:ascii="David" w:hAnsi="David"/>
                <w:snapToGrid w:val="0"/>
                <w:sz w:val="22"/>
                <w:szCs w:val="22"/>
                <w:rtl/>
              </w:rPr>
              <w:t xml:space="preserve">(טו) שֵׁשֶׁת יָמִים יֵעָשֶׂה מְלָאכָה וּבַיּוֹם הַשְּׁבִיעִי שַׁבַּת שַׁבָּתוֹן </w:t>
            </w:r>
            <w:r w:rsidRPr="000733F1">
              <w:rPr>
                <w:rFonts w:ascii="David" w:hAnsi="David"/>
                <w:snapToGrid w:val="0"/>
                <w:color w:val="00FFFF"/>
                <w:sz w:val="22"/>
                <w:szCs w:val="22"/>
                <w:rtl/>
              </w:rPr>
              <w:t>קֹדֶשׁ לַ</w:t>
            </w:r>
            <w:r w:rsidR="000733F1" w:rsidRPr="000733F1">
              <w:rPr>
                <w:rFonts w:ascii="David" w:hAnsi="David"/>
                <w:snapToGrid w:val="0"/>
                <w:color w:val="00FFFF"/>
                <w:sz w:val="22"/>
                <w:szCs w:val="22"/>
                <w:rtl/>
              </w:rPr>
              <w:t>ד'</w:t>
            </w:r>
          </w:p>
        </w:tc>
      </w:tr>
      <w:tr w:rsidR="002D554E" w:rsidRPr="000733F1" w14:paraId="0B898C7B" w14:textId="77777777" w:rsidTr="002D554E">
        <w:tc>
          <w:tcPr>
            <w:tcW w:w="4148" w:type="dxa"/>
          </w:tcPr>
          <w:p w14:paraId="54C3504F" w14:textId="77777777" w:rsidR="002D554E" w:rsidRPr="000733F1" w:rsidRDefault="002D554E" w:rsidP="002D554E">
            <w:pPr>
              <w:rPr>
                <w:rFonts w:ascii="David" w:hAnsi="David"/>
                <w:sz w:val="22"/>
                <w:szCs w:val="22"/>
                <w:rtl/>
              </w:rPr>
            </w:pPr>
            <w:r w:rsidRPr="000733F1">
              <w:rPr>
                <w:rFonts w:ascii="David" w:hAnsi="David"/>
                <w:snapToGrid w:val="0"/>
                <w:color w:val="000080"/>
                <w:sz w:val="22"/>
                <w:szCs w:val="22"/>
                <w:rtl/>
              </w:rPr>
              <w:t xml:space="preserve">כִּי אוֹת הִוא בֵּינִי וּבֵינֵיכֶם </w:t>
            </w:r>
            <w:proofErr w:type="spellStart"/>
            <w:r w:rsidRPr="000733F1">
              <w:rPr>
                <w:rFonts w:ascii="David" w:hAnsi="David"/>
                <w:snapToGrid w:val="0"/>
                <w:color w:val="000080"/>
                <w:sz w:val="22"/>
                <w:szCs w:val="22"/>
                <w:rtl/>
              </w:rPr>
              <w:t>לְדֹרֹתֵיכֶם</w:t>
            </w:r>
            <w:proofErr w:type="spellEnd"/>
          </w:p>
        </w:tc>
        <w:tc>
          <w:tcPr>
            <w:tcW w:w="4148" w:type="dxa"/>
          </w:tcPr>
          <w:p w14:paraId="63ECB932" w14:textId="77777777" w:rsidR="002D554E" w:rsidRPr="000733F1" w:rsidRDefault="002D554E" w:rsidP="002D554E">
            <w:pPr>
              <w:rPr>
                <w:rFonts w:ascii="David" w:hAnsi="David"/>
                <w:sz w:val="22"/>
                <w:szCs w:val="22"/>
                <w:rtl/>
              </w:rPr>
            </w:pPr>
            <w:r w:rsidRPr="000733F1">
              <w:rPr>
                <w:rFonts w:ascii="David" w:hAnsi="David"/>
                <w:snapToGrid w:val="0"/>
                <w:color w:val="008000"/>
                <w:sz w:val="22"/>
                <w:szCs w:val="22"/>
                <w:rtl/>
              </w:rPr>
              <w:t>כָּל הָעֹשֶׂה מְלָאכָה בְּיוֹם הַשַּׁבָּת מוֹת יוּמָת</w:t>
            </w:r>
            <w:r w:rsidRPr="000733F1">
              <w:rPr>
                <w:rFonts w:ascii="David" w:hAnsi="David"/>
                <w:snapToGrid w:val="0"/>
                <w:sz w:val="22"/>
                <w:szCs w:val="22"/>
                <w:rtl/>
              </w:rPr>
              <w:t>:</w:t>
            </w:r>
          </w:p>
        </w:tc>
      </w:tr>
      <w:tr w:rsidR="002D554E" w:rsidRPr="000733F1" w14:paraId="32C29334" w14:textId="77777777" w:rsidTr="002D554E">
        <w:tc>
          <w:tcPr>
            <w:tcW w:w="4148" w:type="dxa"/>
          </w:tcPr>
          <w:p w14:paraId="36DF11F1" w14:textId="77777777" w:rsidR="002D554E" w:rsidRPr="000733F1" w:rsidRDefault="002D554E" w:rsidP="002D554E">
            <w:pPr>
              <w:rPr>
                <w:rFonts w:ascii="David" w:hAnsi="David"/>
                <w:snapToGrid w:val="0"/>
                <w:sz w:val="22"/>
                <w:szCs w:val="22"/>
                <w:rtl/>
              </w:rPr>
            </w:pPr>
            <w:r w:rsidRPr="000733F1">
              <w:rPr>
                <w:rFonts w:ascii="David" w:hAnsi="David"/>
                <w:snapToGrid w:val="0"/>
                <w:sz w:val="22"/>
                <w:szCs w:val="22"/>
                <w:rtl/>
              </w:rPr>
              <w:t xml:space="preserve">לָדַעַת </w:t>
            </w:r>
            <w:r w:rsidRPr="000733F1">
              <w:rPr>
                <w:rFonts w:ascii="David" w:hAnsi="David"/>
                <w:snapToGrid w:val="0"/>
                <w:color w:val="800080"/>
                <w:sz w:val="22"/>
                <w:szCs w:val="22"/>
                <w:rtl/>
              </w:rPr>
              <w:t xml:space="preserve">כִּי אֲנִי </w:t>
            </w:r>
            <w:r w:rsidR="000733F1" w:rsidRPr="000733F1">
              <w:rPr>
                <w:rFonts w:ascii="David" w:hAnsi="David"/>
                <w:snapToGrid w:val="0"/>
                <w:color w:val="800080"/>
                <w:sz w:val="22"/>
                <w:szCs w:val="22"/>
                <w:rtl/>
              </w:rPr>
              <w:t>ד'</w:t>
            </w:r>
            <w:r w:rsidRPr="000733F1">
              <w:rPr>
                <w:rFonts w:ascii="David" w:hAnsi="David"/>
                <w:snapToGrid w:val="0"/>
                <w:color w:val="800080"/>
                <w:sz w:val="22"/>
                <w:szCs w:val="22"/>
                <w:rtl/>
              </w:rPr>
              <w:t xml:space="preserve"> מְקַדִּשְׁכֶם</w:t>
            </w:r>
            <w:r w:rsidRPr="000733F1">
              <w:rPr>
                <w:rFonts w:ascii="David" w:hAnsi="David"/>
                <w:snapToGrid w:val="0"/>
                <w:sz w:val="22"/>
                <w:szCs w:val="22"/>
                <w:rtl/>
              </w:rPr>
              <w:t>:</w:t>
            </w:r>
          </w:p>
        </w:tc>
        <w:tc>
          <w:tcPr>
            <w:tcW w:w="4148" w:type="dxa"/>
          </w:tcPr>
          <w:p w14:paraId="26C01A6D" w14:textId="77777777" w:rsidR="002D554E" w:rsidRPr="000733F1" w:rsidRDefault="002D554E" w:rsidP="002D554E">
            <w:pPr>
              <w:rPr>
                <w:rFonts w:ascii="David" w:hAnsi="David"/>
                <w:snapToGrid w:val="0"/>
                <w:sz w:val="22"/>
                <w:szCs w:val="22"/>
                <w:rtl/>
              </w:rPr>
            </w:pPr>
            <w:r w:rsidRPr="000733F1">
              <w:rPr>
                <w:rFonts w:ascii="David" w:hAnsi="David"/>
                <w:snapToGrid w:val="0"/>
                <w:sz w:val="22"/>
                <w:szCs w:val="22"/>
                <w:rtl/>
              </w:rPr>
              <w:t xml:space="preserve">(טז) </w:t>
            </w:r>
            <w:r w:rsidRPr="000733F1">
              <w:rPr>
                <w:rFonts w:ascii="David" w:hAnsi="David"/>
                <w:snapToGrid w:val="0"/>
                <w:color w:val="800000"/>
                <w:sz w:val="22"/>
                <w:szCs w:val="22"/>
                <w:rtl/>
              </w:rPr>
              <w:t>וְשָׁמְרוּ בְנֵי יִשְׂרָאֵל אֶת הַשַּׁבָּת</w:t>
            </w:r>
            <w:r w:rsidRPr="000733F1">
              <w:rPr>
                <w:rFonts w:ascii="David" w:hAnsi="David"/>
                <w:snapToGrid w:val="0"/>
                <w:sz w:val="22"/>
                <w:szCs w:val="22"/>
                <w:rtl/>
              </w:rPr>
              <w:t xml:space="preserve"> לַעֲשׂוֹת אֶת הַשַּׁבָּת </w:t>
            </w:r>
            <w:proofErr w:type="spellStart"/>
            <w:r w:rsidRPr="000733F1">
              <w:rPr>
                <w:rFonts w:ascii="David" w:hAnsi="David"/>
                <w:snapToGrid w:val="0"/>
                <w:sz w:val="22"/>
                <w:szCs w:val="22"/>
                <w:rtl/>
              </w:rPr>
              <w:t>לְדֹרֹתָם</w:t>
            </w:r>
            <w:proofErr w:type="spellEnd"/>
            <w:r w:rsidRPr="000733F1">
              <w:rPr>
                <w:rFonts w:ascii="David" w:hAnsi="David"/>
                <w:snapToGrid w:val="0"/>
                <w:sz w:val="22"/>
                <w:szCs w:val="22"/>
                <w:rtl/>
              </w:rPr>
              <w:t xml:space="preserve"> בְּרִית עוֹלָם:</w:t>
            </w:r>
          </w:p>
        </w:tc>
      </w:tr>
      <w:tr w:rsidR="002D554E" w:rsidRPr="000733F1" w14:paraId="3EC65C56" w14:textId="77777777" w:rsidTr="002D554E">
        <w:tc>
          <w:tcPr>
            <w:tcW w:w="4148" w:type="dxa"/>
          </w:tcPr>
          <w:p w14:paraId="6D95EFEE" w14:textId="77777777" w:rsidR="002D554E" w:rsidRPr="000733F1" w:rsidRDefault="002D554E" w:rsidP="002D554E">
            <w:pPr>
              <w:rPr>
                <w:rFonts w:ascii="David" w:hAnsi="David"/>
                <w:sz w:val="22"/>
                <w:szCs w:val="22"/>
                <w:rtl/>
              </w:rPr>
            </w:pPr>
            <w:r w:rsidRPr="000733F1">
              <w:rPr>
                <w:rFonts w:ascii="David" w:hAnsi="David"/>
                <w:snapToGrid w:val="0"/>
                <w:sz w:val="22"/>
                <w:szCs w:val="22"/>
                <w:rtl/>
              </w:rPr>
              <w:t xml:space="preserve">(יד) </w:t>
            </w:r>
            <w:r w:rsidRPr="000733F1">
              <w:rPr>
                <w:rFonts w:ascii="David" w:hAnsi="David"/>
                <w:snapToGrid w:val="0"/>
                <w:color w:val="800000"/>
                <w:sz w:val="22"/>
                <w:szCs w:val="22"/>
                <w:rtl/>
              </w:rPr>
              <w:t>וּשְׁמַרְתֶּם אֶת הַשַּׁבָּת</w:t>
            </w:r>
          </w:p>
        </w:tc>
        <w:tc>
          <w:tcPr>
            <w:tcW w:w="4148" w:type="dxa"/>
          </w:tcPr>
          <w:p w14:paraId="2C226696" w14:textId="77777777" w:rsidR="002D554E" w:rsidRPr="000733F1" w:rsidRDefault="002D554E" w:rsidP="002D554E">
            <w:pPr>
              <w:rPr>
                <w:rFonts w:ascii="David" w:hAnsi="David"/>
                <w:sz w:val="22"/>
                <w:szCs w:val="22"/>
                <w:rtl/>
              </w:rPr>
            </w:pPr>
            <w:r w:rsidRPr="000733F1">
              <w:rPr>
                <w:rFonts w:ascii="David" w:hAnsi="David"/>
                <w:snapToGrid w:val="0"/>
                <w:sz w:val="22"/>
                <w:szCs w:val="22"/>
                <w:rtl/>
              </w:rPr>
              <w:t xml:space="preserve">(יז) </w:t>
            </w:r>
            <w:r w:rsidRPr="000733F1">
              <w:rPr>
                <w:rFonts w:ascii="David" w:hAnsi="David"/>
                <w:snapToGrid w:val="0"/>
                <w:color w:val="000080"/>
                <w:sz w:val="22"/>
                <w:szCs w:val="22"/>
                <w:rtl/>
              </w:rPr>
              <w:t>בֵּינִי וּבֵין בְּנֵי יִשְׂרָאֵל אוֹת הִוא לְעֹלָם</w:t>
            </w:r>
          </w:p>
        </w:tc>
      </w:tr>
      <w:tr w:rsidR="002D554E" w:rsidRPr="000733F1" w14:paraId="0D157F0B" w14:textId="77777777" w:rsidTr="002D554E">
        <w:tc>
          <w:tcPr>
            <w:tcW w:w="4148" w:type="dxa"/>
          </w:tcPr>
          <w:p w14:paraId="5AD132E5" w14:textId="77777777" w:rsidR="002D554E" w:rsidRPr="000733F1" w:rsidRDefault="002D554E" w:rsidP="002D554E">
            <w:pPr>
              <w:rPr>
                <w:rFonts w:ascii="David" w:hAnsi="David"/>
                <w:sz w:val="22"/>
                <w:szCs w:val="22"/>
                <w:rtl/>
              </w:rPr>
            </w:pPr>
            <w:r w:rsidRPr="000733F1">
              <w:rPr>
                <w:rFonts w:ascii="David" w:hAnsi="David"/>
                <w:snapToGrid w:val="0"/>
                <w:color w:val="00FFFF"/>
                <w:sz w:val="22"/>
                <w:szCs w:val="22"/>
                <w:rtl/>
              </w:rPr>
              <w:t>כִּי קֹדֶשׁ הִוא לָכֶם</w:t>
            </w:r>
          </w:p>
        </w:tc>
        <w:tc>
          <w:tcPr>
            <w:tcW w:w="4148" w:type="dxa"/>
          </w:tcPr>
          <w:p w14:paraId="269A6B5C" w14:textId="77777777" w:rsidR="002D554E" w:rsidRPr="000733F1" w:rsidRDefault="002D554E" w:rsidP="002D554E">
            <w:pPr>
              <w:rPr>
                <w:rFonts w:ascii="David" w:hAnsi="David"/>
                <w:snapToGrid w:val="0"/>
                <w:sz w:val="22"/>
                <w:szCs w:val="22"/>
                <w:rtl/>
              </w:rPr>
            </w:pPr>
            <w:r w:rsidRPr="000733F1">
              <w:rPr>
                <w:rFonts w:ascii="David" w:hAnsi="David"/>
                <w:snapToGrid w:val="0"/>
                <w:color w:val="800080"/>
                <w:sz w:val="22"/>
                <w:szCs w:val="22"/>
                <w:rtl/>
              </w:rPr>
              <w:t xml:space="preserve">כִּי שֵׁשֶׁת יָמִים עָשָׂה </w:t>
            </w:r>
            <w:r w:rsidR="000733F1" w:rsidRPr="000733F1">
              <w:rPr>
                <w:rFonts w:ascii="David" w:hAnsi="David"/>
                <w:snapToGrid w:val="0"/>
                <w:color w:val="800080"/>
                <w:sz w:val="22"/>
                <w:szCs w:val="22"/>
                <w:rtl/>
              </w:rPr>
              <w:t>ד'</w:t>
            </w:r>
            <w:r w:rsidRPr="000733F1">
              <w:rPr>
                <w:rFonts w:ascii="David" w:hAnsi="David"/>
                <w:snapToGrid w:val="0"/>
                <w:color w:val="800080"/>
                <w:sz w:val="22"/>
                <w:szCs w:val="22"/>
                <w:rtl/>
              </w:rPr>
              <w:t xml:space="preserve"> אֶת הַשָּׁמַיִם וְאֶת הָאָרֶץ וּבַיּוֹם הַשְּׁבִיעִי שָׁבַת </w:t>
            </w:r>
            <w:proofErr w:type="spellStart"/>
            <w:r w:rsidRPr="000733F1">
              <w:rPr>
                <w:rFonts w:ascii="David" w:hAnsi="David"/>
                <w:snapToGrid w:val="0"/>
                <w:color w:val="800080"/>
                <w:sz w:val="22"/>
                <w:szCs w:val="22"/>
                <w:rtl/>
              </w:rPr>
              <w:t>וַיִּנָּפַש</w:t>
            </w:r>
            <w:proofErr w:type="spellEnd"/>
            <w:r w:rsidRPr="000733F1">
              <w:rPr>
                <w:rFonts w:ascii="David" w:hAnsi="David"/>
                <w:snapToGrid w:val="0"/>
                <w:color w:val="800080"/>
                <w:sz w:val="22"/>
                <w:szCs w:val="22"/>
                <w:rtl/>
              </w:rPr>
              <w:t>ׁ</w:t>
            </w:r>
            <w:r w:rsidRPr="000733F1">
              <w:rPr>
                <w:rFonts w:ascii="David" w:hAnsi="David"/>
                <w:snapToGrid w:val="0"/>
                <w:sz w:val="22"/>
                <w:szCs w:val="22"/>
                <w:rtl/>
              </w:rPr>
              <w:t>:</w:t>
            </w:r>
          </w:p>
        </w:tc>
      </w:tr>
      <w:tr w:rsidR="002D554E" w:rsidRPr="000733F1" w14:paraId="58C4A630" w14:textId="77777777" w:rsidTr="002D554E">
        <w:tc>
          <w:tcPr>
            <w:tcW w:w="4148" w:type="dxa"/>
          </w:tcPr>
          <w:p w14:paraId="0CB77B93" w14:textId="77777777" w:rsidR="002D554E" w:rsidRPr="000733F1" w:rsidRDefault="002D554E" w:rsidP="002D554E">
            <w:pPr>
              <w:rPr>
                <w:rFonts w:ascii="David" w:hAnsi="David"/>
                <w:snapToGrid w:val="0"/>
                <w:color w:val="008000"/>
                <w:sz w:val="22"/>
                <w:szCs w:val="22"/>
                <w:rtl/>
              </w:rPr>
            </w:pPr>
            <w:r w:rsidRPr="000733F1">
              <w:rPr>
                <w:rFonts w:ascii="David" w:hAnsi="David"/>
                <w:b/>
                <w:bCs/>
                <w:snapToGrid w:val="0"/>
                <w:color w:val="008000"/>
                <w:sz w:val="22"/>
                <w:szCs w:val="22"/>
                <w:rtl/>
              </w:rPr>
              <w:t>מְחַלֲלֶיהָ</w:t>
            </w:r>
            <w:r w:rsidRPr="000733F1">
              <w:rPr>
                <w:rFonts w:ascii="David" w:hAnsi="David"/>
                <w:snapToGrid w:val="0"/>
                <w:color w:val="008000"/>
                <w:sz w:val="22"/>
                <w:szCs w:val="22"/>
                <w:rtl/>
              </w:rPr>
              <w:t xml:space="preserve"> מוֹת יוּמָת כִּי כָּל הָעֹשֶׂה בָהּ מְלָאכָה וְנִכְרְתָה הַנֶּפֶשׁ הַהִוא מִקֶּרֶב עַמֶּיהָ:</w:t>
            </w:r>
          </w:p>
        </w:tc>
        <w:tc>
          <w:tcPr>
            <w:tcW w:w="4148" w:type="dxa"/>
          </w:tcPr>
          <w:p w14:paraId="760C812E" w14:textId="77777777" w:rsidR="002D554E" w:rsidRPr="000733F1" w:rsidRDefault="002D554E" w:rsidP="002D554E">
            <w:pPr>
              <w:rPr>
                <w:rFonts w:ascii="David" w:hAnsi="David"/>
                <w:sz w:val="22"/>
                <w:szCs w:val="22"/>
                <w:rtl/>
              </w:rPr>
            </w:pPr>
          </w:p>
        </w:tc>
      </w:tr>
      <w:tr w:rsidR="002D554E" w:rsidRPr="000733F1" w14:paraId="21DBE9CA" w14:textId="77777777" w:rsidTr="002D554E">
        <w:tc>
          <w:tcPr>
            <w:tcW w:w="4148" w:type="dxa"/>
          </w:tcPr>
          <w:p w14:paraId="0B286F9C" w14:textId="77777777" w:rsidR="002D554E" w:rsidRPr="000733F1" w:rsidRDefault="002D554E" w:rsidP="002D554E">
            <w:pPr>
              <w:rPr>
                <w:rFonts w:ascii="David" w:hAnsi="David"/>
                <w:snapToGrid w:val="0"/>
                <w:sz w:val="22"/>
                <w:szCs w:val="22"/>
                <w:rtl/>
              </w:rPr>
            </w:pPr>
            <w:r w:rsidRPr="000733F1">
              <w:rPr>
                <w:rFonts w:ascii="David" w:hAnsi="David"/>
                <w:snapToGrid w:val="0"/>
                <w:sz w:val="22"/>
                <w:szCs w:val="22"/>
                <w:rtl/>
              </w:rPr>
              <w:t>לדעת כי אני ה' מקדשכם</w:t>
            </w:r>
          </w:p>
          <w:p w14:paraId="294E63ED" w14:textId="77777777" w:rsidR="002D554E" w:rsidRPr="000733F1" w:rsidRDefault="002D554E" w:rsidP="002D554E">
            <w:pPr>
              <w:rPr>
                <w:rFonts w:ascii="David" w:hAnsi="David"/>
                <w:snapToGrid w:val="0"/>
                <w:sz w:val="22"/>
                <w:szCs w:val="22"/>
                <w:rtl/>
              </w:rPr>
            </w:pPr>
            <w:r w:rsidRPr="000733F1">
              <w:rPr>
                <w:rFonts w:ascii="David" w:hAnsi="David"/>
                <w:snapToGrid w:val="0"/>
                <w:sz w:val="22"/>
                <w:szCs w:val="22"/>
                <w:rtl/>
              </w:rPr>
              <w:t>קדש היא לכם</w:t>
            </w:r>
          </w:p>
          <w:p w14:paraId="3F5C540A" w14:textId="77777777" w:rsidR="002D554E" w:rsidRPr="000733F1" w:rsidRDefault="002D554E" w:rsidP="002D554E">
            <w:pPr>
              <w:rPr>
                <w:rFonts w:ascii="David" w:hAnsi="David"/>
                <w:snapToGrid w:val="0"/>
                <w:sz w:val="22"/>
                <w:szCs w:val="22"/>
                <w:rtl/>
              </w:rPr>
            </w:pPr>
            <w:r w:rsidRPr="000733F1">
              <w:rPr>
                <w:rFonts w:ascii="David" w:hAnsi="David"/>
                <w:b/>
                <w:bCs/>
                <w:snapToGrid w:val="0"/>
                <w:sz w:val="22"/>
                <w:szCs w:val="22"/>
                <w:rtl/>
              </w:rPr>
              <w:t>מחלליה</w:t>
            </w:r>
            <w:r w:rsidRPr="000733F1">
              <w:rPr>
                <w:rFonts w:ascii="David" w:hAnsi="David"/>
                <w:snapToGrid w:val="0"/>
                <w:sz w:val="22"/>
                <w:szCs w:val="22"/>
                <w:rtl/>
              </w:rPr>
              <w:t xml:space="preserve"> מות יומת</w:t>
            </w:r>
          </w:p>
          <w:p w14:paraId="5410CE69" w14:textId="77777777" w:rsidR="002D554E" w:rsidRPr="000733F1" w:rsidRDefault="002D554E" w:rsidP="002D554E">
            <w:pPr>
              <w:rPr>
                <w:rFonts w:ascii="David" w:hAnsi="David"/>
                <w:snapToGrid w:val="0"/>
                <w:sz w:val="22"/>
                <w:szCs w:val="22"/>
                <w:rtl/>
              </w:rPr>
            </w:pPr>
            <w:r w:rsidRPr="000733F1">
              <w:rPr>
                <w:rFonts w:ascii="David" w:hAnsi="David"/>
                <w:snapToGrid w:val="0"/>
                <w:sz w:val="22"/>
                <w:szCs w:val="22"/>
                <w:rtl/>
              </w:rPr>
              <w:t>ונכרתה הנפש ההיא מקרב עמיה</w:t>
            </w:r>
          </w:p>
          <w:p w14:paraId="23CB76A0" w14:textId="77777777" w:rsidR="002D554E" w:rsidRPr="000733F1" w:rsidRDefault="002D554E" w:rsidP="002D554E">
            <w:pPr>
              <w:rPr>
                <w:rFonts w:ascii="David" w:hAnsi="David"/>
                <w:snapToGrid w:val="0"/>
                <w:sz w:val="22"/>
                <w:szCs w:val="22"/>
                <w:rtl/>
              </w:rPr>
            </w:pPr>
            <w:r w:rsidRPr="000733F1">
              <w:rPr>
                <w:rFonts w:ascii="David" w:hAnsi="David"/>
                <w:snapToGrid w:val="0"/>
                <w:sz w:val="22"/>
                <w:szCs w:val="22"/>
                <w:rtl/>
              </w:rPr>
              <w:t>(פניה לישראל בגוף שני)</w:t>
            </w:r>
          </w:p>
        </w:tc>
        <w:tc>
          <w:tcPr>
            <w:tcW w:w="4148" w:type="dxa"/>
          </w:tcPr>
          <w:p w14:paraId="4F92A1DB" w14:textId="77777777" w:rsidR="002D554E" w:rsidRPr="000733F1" w:rsidRDefault="002D554E" w:rsidP="002D554E">
            <w:pPr>
              <w:rPr>
                <w:rFonts w:ascii="David" w:hAnsi="David"/>
                <w:sz w:val="22"/>
                <w:szCs w:val="22"/>
                <w:rtl/>
              </w:rPr>
            </w:pPr>
            <w:r w:rsidRPr="000733F1">
              <w:rPr>
                <w:rFonts w:ascii="David" w:hAnsi="David"/>
                <w:sz w:val="22"/>
                <w:szCs w:val="22"/>
                <w:rtl/>
              </w:rPr>
              <w:t>ששת ימים יעשה מלאכה; כי ששת ימים עשה..</w:t>
            </w:r>
          </w:p>
          <w:p w14:paraId="47581E35" w14:textId="77777777" w:rsidR="002D554E" w:rsidRPr="000733F1" w:rsidRDefault="002D554E" w:rsidP="002D554E">
            <w:pPr>
              <w:rPr>
                <w:rFonts w:ascii="David" w:hAnsi="David"/>
                <w:sz w:val="22"/>
                <w:szCs w:val="22"/>
                <w:rtl/>
              </w:rPr>
            </w:pPr>
            <w:r w:rsidRPr="000733F1">
              <w:rPr>
                <w:rFonts w:ascii="David" w:hAnsi="David"/>
                <w:sz w:val="22"/>
                <w:szCs w:val="22"/>
                <w:rtl/>
              </w:rPr>
              <w:t>קדש לה'</w:t>
            </w:r>
          </w:p>
          <w:p w14:paraId="1A8BB451" w14:textId="77777777" w:rsidR="002D554E" w:rsidRPr="000733F1" w:rsidRDefault="002D554E" w:rsidP="002D554E">
            <w:pPr>
              <w:rPr>
                <w:rFonts w:ascii="David" w:hAnsi="David"/>
                <w:sz w:val="22"/>
                <w:szCs w:val="22"/>
                <w:rtl/>
              </w:rPr>
            </w:pPr>
            <w:r w:rsidRPr="000733F1">
              <w:rPr>
                <w:rFonts w:ascii="David" w:hAnsi="David"/>
                <w:sz w:val="22"/>
                <w:szCs w:val="22"/>
                <w:rtl/>
              </w:rPr>
              <w:t>כל העשה מלאכה מות יומת</w:t>
            </w:r>
          </w:p>
          <w:p w14:paraId="7C9151D4" w14:textId="77777777" w:rsidR="002D554E" w:rsidRPr="000733F1" w:rsidRDefault="002D554E" w:rsidP="002D554E">
            <w:pPr>
              <w:rPr>
                <w:rFonts w:ascii="David" w:hAnsi="David"/>
                <w:sz w:val="22"/>
                <w:szCs w:val="22"/>
                <w:rtl/>
              </w:rPr>
            </w:pPr>
          </w:p>
          <w:p w14:paraId="6DFD1A03" w14:textId="77777777" w:rsidR="002D554E" w:rsidRPr="000733F1" w:rsidRDefault="002D554E" w:rsidP="002D554E">
            <w:pPr>
              <w:rPr>
                <w:rFonts w:ascii="David" w:hAnsi="David"/>
                <w:sz w:val="22"/>
                <w:szCs w:val="22"/>
                <w:rtl/>
              </w:rPr>
            </w:pPr>
            <w:r w:rsidRPr="000733F1">
              <w:rPr>
                <w:rFonts w:ascii="David" w:hAnsi="David"/>
                <w:sz w:val="22"/>
                <w:szCs w:val="22"/>
                <w:rtl/>
              </w:rPr>
              <w:t>(פניה לישראל בגוף נסתר).</w:t>
            </w:r>
          </w:p>
        </w:tc>
      </w:tr>
    </w:tbl>
    <w:p w14:paraId="0CA4B83D" w14:textId="51DD4006" w:rsidR="002D554E" w:rsidRDefault="002D554E" w:rsidP="002D554E">
      <w:pPr>
        <w:rPr>
          <w:rFonts w:ascii="David" w:hAnsi="David"/>
          <w:rtl/>
        </w:rPr>
      </w:pPr>
    </w:p>
    <w:p w14:paraId="2FEDFBD3" w14:textId="2E402576" w:rsidR="00FD0BEC" w:rsidRDefault="00FD0BEC" w:rsidP="00AD61A0">
      <w:pPr>
        <w:jc w:val="left"/>
        <w:rPr>
          <w:rFonts w:ascii="David" w:hAnsi="David"/>
          <w:rtl/>
        </w:rPr>
      </w:pPr>
      <w:r>
        <w:rPr>
          <w:rFonts w:ascii="David" w:hAnsi="David" w:hint="cs"/>
          <w:rtl/>
        </w:rPr>
        <w:t xml:space="preserve">בטבלה אנחנו רואים איך שתי סוגי השבתות מופיעים לנו </w:t>
      </w:r>
      <w:r w:rsidR="00AD61A0">
        <w:rPr>
          <w:rFonts w:ascii="David" w:hAnsi="David" w:hint="cs"/>
          <w:rtl/>
        </w:rPr>
        <w:t>ביחד בתוך הפרשיה. נראה שאפשר לאפיין כל אחת מהשבתות, שבת של ישראל (קדושת ישראל)-"</w:t>
      </w:r>
      <w:r w:rsidR="00AD61A0">
        <w:rPr>
          <w:rFonts w:ascii="David" w:hAnsi="David" w:hint="cs"/>
          <w:b/>
          <w:bCs/>
          <w:rtl/>
        </w:rPr>
        <w:t>כי אני ה' מקדישכם"</w:t>
      </w:r>
      <w:r w:rsidR="00AD61A0">
        <w:rPr>
          <w:rFonts w:ascii="David" w:hAnsi="David" w:hint="cs"/>
          <w:rtl/>
        </w:rPr>
        <w:t>. ושבת של ה'- "</w:t>
      </w:r>
      <w:r w:rsidR="00AD61A0">
        <w:rPr>
          <w:rFonts w:ascii="David" w:hAnsi="David" w:hint="cs"/>
          <w:b/>
          <w:bCs/>
          <w:rtl/>
        </w:rPr>
        <w:t xml:space="preserve">קדש לה'". </w:t>
      </w:r>
      <w:r w:rsidR="00AD61A0">
        <w:rPr>
          <w:rFonts w:ascii="David" w:hAnsi="David" w:hint="cs"/>
          <w:rtl/>
        </w:rPr>
        <w:t>בשתי השבתות יש "</w:t>
      </w:r>
      <w:r w:rsidR="00AD61A0">
        <w:rPr>
          <w:rFonts w:ascii="David" w:hAnsi="David" w:hint="cs"/>
          <w:b/>
          <w:bCs/>
          <w:rtl/>
        </w:rPr>
        <w:t>מחלליה מות יומת"</w:t>
      </w:r>
      <w:r w:rsidR="00AD61A0">
        <w:rPr>
          <w:rFonts w:ascii="David" w:hAnsi="David" w:hint="cs"/>
          <w:rtl/>
        </w:rPr>
        <w:t xml:space="preserve"> אבל בשבת של ישראל יש גם "</w:t>
      </w:r>
      <w:r w:rsidR="00AD61A0">
        <w:rPr>
          <w:rFonts w:ascii="David" w:hAnsi="David" w:hint="cs"/>
          <w:b/>
          <w:bCs/>
          <w:rtl/>
        </w:rPr>
        <w:t>ונכרתה הנפש ההיא".</w:t>
      </w:r>
      <w:r w:rsidR="00AD61A0">
        <w:rPr>
          <w:rFonts w:ascii="David" w:hAnsi="David" w:hint="cs"/>
          <w:rtl/>
        </w:rPr>
        <w:t xml:space="preserve"> כלומר בגלל שזה שבת של ישראל וקדושת ישראל, ומי שלא שומר אותה הוא פוגע בקדושה של ישראל שהיא נשמרת ע"י השבת.</w:t>
      </w:r>
    </w:p>
    <w:p w14:paraId="6DE9E95F" w14:textId="5CBA892D" w:rsidR="00AD61A0" w:rsidRDefault="00AD61A0" w:rsidP="00AD61A0">
      <w:pPr>
        <w:jc w:val="left"/>
        <w:rPr>
          <w:rFonts w:ascii="David" w:hAnsi="David"/>
          <w:rtl/>
        </w:rPr>
      </w:pPr>
      <w:r>
        <w:rPr>
          <w:rFonts w:ascii="David" w:hAnsi="David" w:hint="cs"/>
          <w:rtl/>
        </w:rPr>
        <w:t>הפניה בשבת של ישראל היא בגוף שני לעומת השבת של ה' שהיא בגוף שלישי, כי יש שוני בנושא.</w:t>
      </w:r>
    </w:p>
    <w:p w14:paraId="7B2D5EFB" w14:textId="6316B903" w:rsidR="00AD61A0" w:rsidRPr="00AD61A0" w:rsidRDefault="00AD61A0" w:rsidP="00AD61A0">
      <w:pPr>
        <w:jc w:val="left"/>
        <w:rPr>
          <w:rFonts w:ascii="David" w:hAnsi="David"/>
          <w:rtl/>
        </w:rPr>
      </w:pPr>
      <w:r>
        <w:rPr>
          <w:rFonts w:ascii="David" w:hAnsi="David" w:hint="cs"/>
          <w:rtl/>
        </w:rPr>
        <w:t xml:space="preserve">פרשיית כי </w:t>
      </w:r>
      <w:proofErr w:type="spellStart"/>
      <w:r>
        <w:rPr>
          <w:rFonts w:ascii="David" w:hAnsi="David" w:hint="cs"/>
          <w:rtl/>
        </w:rPr>
        <w:t>תשא</w:t>
      </w:r>
      <w:proofErr w:type="spellEnd"/>
      <w:r>
        <w:rPr>
          <w:rFonts w:ascii="David" w:hAnsi="David" w:hint="cs"/>
          <w:rtl/>
        </w:rPr>
        <w:t xml:space="preserve"> חושפת בפנינו שני יעדים של השבת, אחד זה קדושת ישראל ואחד קדושת הקב"ה. ההוכחה לך יכולה להיות בזיקה של קדושת ישראל למשהו שמתקשר לקדושת ישראל. וגם זיקה לקדושה של בריאת העולם-</w:t>
      </w:r>
    </w:p>
    <w:p w14:paraId="263CA513" w14:textId="6FAC6BF3" w:rsidR="002D554E" w:rsidRPr="000733F1" w:rsidRDefault="002D554E" w:rsidP="002D554E">
      <w:pPr>
        <w:jc w:val="center"/>
        <w:rPr>
          <w:rFonts w:ascii="David" w:hAnsi="David"/>
          <w:b/>
          <w:bCs/>
          <w:u w:val="single"/>
          <w:rtl/>
        </w:rPr>
      </w:pPr>
      <w:r w:rsidRPr="000733F1">
        <w:rPr>
          <w:rFonts w:ascii="David" w:hAnsi="David"/>
          <w:b/>
          <w:bCs/>
          <w:u w:val="single"/>
          <w:rtl/>
        </w:rPr>
        <w:t>השוואת שבת המשכן (</w:t>
      </w:r>
      <w:r w:rsidR="00D81DA8">
        <w:rPr>
          <w:rFonts w:ascii="David" w:hAnsi="David" w:hint="cs"/>
          <w:b/>
          <w:bCs/>
          <w:u w:val="single"/>
          <w:rtl/>
        </w:rPr>
        <w:t>קדושת ישראל</w:t>
      </w:r>
      <w:r w:rsidRPr="000733F1">
        <w:rPr>
          <w:rFonts w:ascii="David" w:hAnsi="David"/>
          <w:b/>
          <w:bCs/>
          <w:u w:val="single"/>
          <w:rtl/>
        </w:rPr>
        <w:t>) לברית מילה</w:t>
      </w:r>
    </w:p>
    <w:tbl>
      <w:tblPr>
        <w:tblStyle w:val="a4"/>
        <w:bidiVisual/>
        <w:tblW w:w="0" w:type="auto"/>
        <w:tblLook w:val="04A0" w:firstRow="1" w:lastRow="0" w:firstColumn="1" w:lastColumn="0" w:noHBand="0" w:noVBand="1"/>
      </w:tblPr>
      <w:tblGrid>
        <w:gridCol w:w="4148"/>
        <w:gridCol w:w="4148"/>
      </w:tblGrid>
      <w:tr w:rsidR="002D554E" w:rsidRPr="000733F1" w14:paraId="14E4D532" w14:textId="77777777" w:rsidTr="002D554E">
        <w:tc>
          <w:tcPr>
            <w:tcW w:w="4148" w:type="dxa"/>
          </w:tcPr>
          <w:p w14:paraId="7F95841E" w14:textId="77777777" w:rsidR="002D554E" w:rsidRPr="000733F1" w:rsidRDefault="002D554E" w:rsidP="002D554E">
            <w:pPr>
              <w:jc w:val="center"/>
              <w:rPr>
                <w:rFonts w:ascii="David" w:hAnsi="David"/>
                <w:rtl/>
              </w:rPr>
            </w:pPr>
            <w:r w:rsidRPr="000733F1">
              <w:rPr>
                <w:rFonts w:ascii="David" w:hAnsi="David"/>
                <w:b/>
                <w:bCs/>
                <w:u w:val="single"/>
                <w:rtl/>
              </w:rPr>
              <w:t xml:space="preserve">שבת </w:t>
            </w:r>
            <w:r w:rsidRPr="000733F1">
              <w:rPr>
                <w:rFonts w:ascii="David" w:hAnsi="David"/>
                <w:b/>
                <w:bCs/>
                <w:u w:val="single"/>
              </w:rPr>
              <w:t>–</w:t>
            </w:r>
            <w:r w:rsidRPr="000733F1">
              <w:rPr>
                <w:rFonts w:ascii="David" w:hAnsi="David"/>
                <w:b/>
                <w:bCs/>
                <w:u w:val="single"/>
                <w:rtl/>
              </w:rPr>
              <w:t xml:space="preserve"> שמות </w:t>
            </w:r>
            <w:proofErr w:type="spellStart"/>
            <w:r w:rsidRPr="000733F1">
              <w:rPr>
                <w:rFonts w:ascii="David" w:hAnsi="David"/>
                <w:b/>
                <w:bCs/>
                <w:u w:val="single"/>
                <w:rtl/>
              </w:rPr>
              <w:t>לא,יב</w:t>
            </w:r>
            <w:proofErr w:type="spellEnd"/>
            <w:r w:rsidRPr="000733F1">
              <w:rPr>
                <w:rFonts w:ascii="David" w:hAnsi="David"/>
                <w:b/>
                <w:bCs/>
                <w:u w:val="single"/>
                <w:rtl/>
              </w:rPr>
              <w:t>-יד</w:t>
            </w:r>
          </w:p>
        </w:tc>
        <w:tc>
          <w:tcPr>
            <w:tcW w:w="4148" w:type="dxa"/>
          </w:tcPr>
          <w:p w14:paraId="25FA7846" w14:textId="77777777" w:rsidR="002D554E" w:rsidRPr="000733F1" w:rsidRDefault="002D554E" w:rsidP="002D554E">
            <w:pPr>
              <w:jc w:val="center"/>
              <w:rPr>
                <w:rFonts w:ascii="David" w:hAnsi="David"/>
                <w:rtl/>
              </w:rPr>
            </w:pPr>
            <w:r w:rsidRPr="000733F1">
              <w:rPr>
                <w:rFonts w:ascii="David" w:hAnsi="David"/>
                <w:b/>
                <w:bCs/>
                <w:u w:val="single"/>
                <w:rtl/>
              </w:rPr>
              <w:t xml:space="preserve">מילה </w:t>
            </w:r>
            <w:r w:rsidRPr="000733F1">
              <w:rPr>
                <w:rFonts w:ascii="David" w:hAnsi="David"/>
                <w:b/>
                <w:bCs/>
                <w:u w:val="single"/>
              </w:rPr>
              <w:t>–</w:t>
            </w:r>
            <w:r w:rsidRPr="000733F1">
              <w:rPr>
                <w:rFonts w:ascii="David" w:hAnsi="David"/>
                <w:b/>
                <w:bCs/>
                <w:u w:val="single"/>
                <w:rtl/>
              </w:rPr>
              <w:t xml:space="preserve"> בראשית </w:t>
            </w:r>
            <w:proofErr w:type="spellStart"/>
            <w:r w:rsidRPr="000733F1">
              <w:rPr>
                <w:rFonts w:ascii="David" w:hAnsi="David"/>
                <w:b/>
                <w:bCs/>
                <w:u w:val="single"/>
                <w:rtl/>
              </w:rPr>
              <w:t>יז,ט</w:t>
            </w:r>
            <w:proofErr w:type="spellEnd"/>
            <w:r w:rsidRPr="000733F1">
              <w:rPr>
                <w:rFonts w:ascii="David" w:hAnsi="David"/>
                <w:b/>
                <w:bCs/>
                <w:u w:val="single"/>
                <w:rtl/>
              </w:rPr>
              <w:t>-יד</w:t>
            </w:r>
          </w:p>
        </w:tc>
      </w:tr>
      <w:tr w:rsidR="002D554E" w:rsidRPr="000733F1" w14:paraId="0FE73072" w14:textId="77777777" w:rsidTr="002D554E">
        <w:tc>
          <w:tcPr>
            <w:tcW w:w="4148" w:type="dxa"/>
          </w:tcPr>
          <w:p w14:paraId="29D3A8BF" w14:textId="77777777" w:rsidR="002D554E" w:rsidRPr="000733F1" w:rsidRDefault="002D554E" w:rsidP="002D554E">
            <w:pPr>
              <w:rPr>
                <w:rFonts w:ascii="David" w:hAnsi="David"/>
                <w:rtl/>
              </w:rPr>
            </w:pPr>
            <w:r w:rsidRPr="000733F1">
              <w:rPr>
                <w:rFonts w:ascii="David" w:hAnsi="David"/>
                <w:rtl/>
              </w:rPr>
              <w:t>ויאמר ה' אל משה לאמר</w:t>
            </w:r>
          </w:p>
          <w:p w14:paraId="37FD691A" w14:textId="77777777" w:rsidR="002D554E" w:rsidRPr="000733F1" w:rsidRDefault="002D554E" w:rsidP="002D554E">
            <w:pPr>
              <w:rPr>
                <w:rFonts w:ascii="David" w:hAnsi="David"/>
                <w:rtl/>
              </w:rPr>
            </w:pPr>
            <w:r w:rsidRPr="00D81DA8">
              <w:rPr>
                <w:rFonts w:ascii="David" w:hAnsi="David"/>
                <w:color w:val="7030A0"/>
                <w:rtl/>
              </w:rPr>
              <w:t>ואתה</w:t>
            </w:r>
          </w:p>
        </w:tc>
        <w:tc>
          <w:tcPr>
            <w:tcW w:w="4148" w:type="dxa"/>
          </w:tcPr>
          <w:p w14:paraId="0FB5C963" w14:textId="77777777" w:rsidR="002D554E" w:rsidRPr="000733F1" w:rsidRDefault="002D554E" w:rsidP="002D554E">
            <w:pPr>
              <w:rPr>
                <w:rFonts w:ascii="David" w:hAnsi="David"/>
                <w:rtl/>
              </w:rPr>
            </w:pPr>
            <w:r w:rsidRPr="000733F1">
              <w:rPr>
                <w:rFonts w:ascii="David" w:hAnsi="David"/>
                <w:rtl/>
              </w:rPr>
              <w:t>ויאמר אלהים אל אברהם</w:t>
            </w:r>
          </w:p>
          <w:p w14:paraId="4BFBA49E" w14:textId="77777777" w:rsidR="002D554E" w:rsidRPr="000733F1" w:rsidRDefault="002D554E" w:rsidP="002D554E">
            <w:pPr>
              <w:rPr>
                <w:rFonts w:ascii="David" w:hAnsi="David"/>
                <w:rtl/>
              </w:rPr>
            </w:pPr>
            <w:r w:rsidRPr="00D81DA8">
              <w:rPr>
                <w:rFonts w:ascii="David" w:hAnsi="David"/>
                <w:color w:val="7030A0"/>
                <w:rtl/>
              </w:rPr>
              <w:t>ואתה</w:t>
            </w:r>
          </w:p>
        </w:tc>
      </w:tr>
      <w:tr w:rsidR="002D554E" w:rsidRPr="000733F1" w14:paraId="279C152D" w14:textId="77777777" w:rsidTr="002D554E">
        <w:tc>
          <w:tcPr>
            <w:tcW w:w="4148" w:type="dxa"/>
          </w:tcPr>
          <w:p w14:paraId="333A403C" w14:textId="77777777" w:rsidR="002D554E" w:rsidRPr="000733F1" w:rsidRDefault="002D554E" w:rsidP="002D554E">
            <w:pPr>
              <w:rPr>
                <w:rFonts w:ascii="David" w:hAnsi="David"/>
                <w:rtl/>
              </w:rPr>
            </w:pPr>
            <w:r w:rsidRPr="000733F1">
              <w:rPr>
                <w:rFonts w:ascii="David" w:hAnsi="David"/>
                <w:rtl/>
              </w:rPr>
              <w:t>דבר אל בני ישראל לאמר</w:t>
            </w:r>
          </w:p>
        </w:tc>
        <w:tc>
          <w:tcPr>
            <w:tcW w:w="4148" w:type="dxa"/>
          </w:tcPr>
          <w:p w14:paraId="5CBF07D3" w14:textId="77777777" w:rsidR="002D554E" w:rsidRPr="000733F1" w:rsidRDefault="002D554E" w:rsidP="002D554E">
            <w:pPr>
              <w:rPr>
                <w:rFonts w:ascii="David" w:hAnsi="David"/>
                <w:rtl/>
              </w:rPr>
            </w:pPr>
          </w:p>
        </w:tc>
      </w:tr>
      <w:tr w:rsidR="002D554E" w:rsidRPr="000733F1" w14:paraId="5227ACEA" w14:textId="77777777" w:rsidTr="002D554E">
        <w:tc>
          <w:tcPr>
            <w:tcW w:w="4148" w:type="dxa"/>
          </w:tcPr>
          <w:p w14:paraId="29E52BED" w14:textId="77777777" w:rsidR="002D554E" w:rsidRPr="000733F1" w:rsidRDefault="002D554E" w:rsidP="002D554E">
            <w:pPr>
              <w:rPr>
                <w:rFonts w:ascii="David" w:hAnsi="David"/>
                <w:rtl/>
              </w:rPr>
            </w:pPr>
            <w:r w:rsidRPr="000733F1">
              <w:rPr>
                <w:rFonts w:ascii="David" w:hAnsi="David"/>
                <w:rtl/>
              </w:rPr>
              <w:t xml:space="preserve">אך </w:t>
            </w:r>
            <w:r w:rsidRPr="00D81DA8">
              <w:rPr>
                <w:rFonts w:ascii="David" w:hAnsi="David"/>
                <w:color w:val="FF0000"/>
                <w:rtl/>
              </w:rPr>
              <w:t>את שבתתי תשמרו</w:t>
            </w:r>
          </w:p>
        </w:tc>
        <w:tc>
          <w:tcPr>
            <w:tcW w:w="4148" w:type="dxa"/>
          </w:tcPr>
          <w:p w14:paraId="57D2EF00" w14:textId="77777777" w:rsidR="002D554E" w:rsidRPr="000733F1" w:rsidRDefault="002D554E" w:rsidP="002D554E">
            <w:pPr>
              <w:rPr>
                <w:rFonts w:ascii="David" w:hAnsi="David"/>
                <w:rtl/>
              </w:rPr>
            </w:pPr>
            <w:r w:rsidRPr="00D81DA8">
              <w:rPr>
                <w:rFonts w:ascii="David" w:hAnsi="David"/>
                <w:color w:val="FF0000"/>
                <w:rtl/>
              </w:rPr>
              <w:t>את בריתי תשמר</w:t>
            </w:r>
            <w:r w:rsidRPr="000733F1">
              <w:rPr>
                <w:rFonts w:ascii="David" w:hAnsi="David"/>
              </w:rPr>
              <w:t>…</w:t>
            </w:r>
            <w:r w:rsidRPr="000733F1">
              <w:rPr>
                <w:rFonts w:ascii="David" w:hAnsi="David"/>
                <w:rtl/>
              </w:rPr>
              <w:t>המול לכם כל זכר</w:t>
            </w:r>
          </w:p>
        </w:tc>
      </w:tr>
      <w:tr w:rsidR="002D554E" w:rsidRPr="000733F1" w14:paraId="7C7CE400" w14:textId="77777777" w:rsidTr="002D554E">
        <w:tc>
          <w:tcPr>
            <w:tcW w:w="4148" w:type="dxa"/>
          </w:tcPr>
          <w:p w14:paraId="572165A6" w14:textId="77777777" w:rsidR="002D554E" w:rsidRPr="000733F1" w:rsidRDefault="002D554E" w:rsidP="002D554E">
            <w:pPr>
              <w:rPr>
                <w:rFonts w:ascii="David" w:hAnsi="David"/>
                <w:rtl/>
              </w:rPr>
            </w:pPr>
            <w:r w:rsidRPr="000733F1">
              <w:rPr>
                <w:rFonts w:ascii="David" w:hAnsi="David"/>
                <w:rtl/>
              </w:rPr>
              <w:t xml:space="preserve">כי </w:t>
            </w:r>
            <w:r w:rsidRPr="00D81DA8">
              <w:rPr>
                <w:rFonts w:ascii="David" w:hAnsi="David"/>
                <w:color w:val="0070C0"/>
                <w:rtl/>
              </w:rPr>
              <w:t xml:space="preserve">אות היא ביני וביניכם </w:t>
            </w:r>
            <w:proofErr w:type="spellStart"/>
            <w:r w:rsidRPr="000733F1">
              <w:rPr>
                <w:rFonts w:ascii="David" w:hAnsi="David"/>
                <w:rtl/>
              </w:rPr>
              <w:t>לדרתיכם</w:t>
            </w:r>
            <w:proofErr w:type="spellEnd"/>
          </w:p>
        </w:tc>
        <w:tc>
          <w:tcPr>
            <w:tcW w:w="4148" w:type="dxa"/>
          </w:tcPr>
          <w:p w14:paraId="37456693" w14:textId="77777777" w:rsidR="002D554E" w:rsidRPr="000733F1" w:rsidRDefault="002D554E" w:rsidP="002D554E">
            <w:pPr>
              <w:rPr>
                <w:rFonts w:ascii="David" w:hAnsi="David"/>
                <w:rtl/>
              </w:rPr>
            </w:pPr>
            <w:r w:rsidRPr="000733F1">
              <w:rPr>
                <w:rFonts w:ascii="David" w:hAnsi="David"/>
                <w:rtl/>
              </w:rPr>
              <w:t xml:space="preserve">והיה </w:t>
            </w:r>
            <w:r w:rsidRPr="00D81DA8">
              <w:rPr>
                <w:rFonts w:ascii="David" w:hAnsi="David"/>
                <w:color w:val="0070C0"/>
                <w:rtl/>
              </w:rPr>
              <w:t>לאות ברית ביני וביניכם</w:t>
            </w:r>
          </w:p>
        </w:tc>
      </w:tr>
      <w:tr w:rsidR="002D554E" w:rsidRPr="000733F1" w14:paraId="7B1760F6" w14:textId="77777777" w:rsidTr="002D554E">
        <w:tc>
          <w:tcPr>
            <w:tcW w:w="4148" w:type="dxa"/>
          </w:tcPr>
          <w:p w14:paraId="5E43C298" w14:textId="77777777" w:rsidR="002D554E" w:rsidRPr="000733F1" w:rsidRDefault="002D554E" w:rsidP="002D554E">
            <w:pPr>
              <w:rPr>
                <w:rFonts w:ascii="David" w:hAnsi="David"/>
                <w:rtl/>
              </w:rPr>
            </w:pPr>
            <w:r w:rsidRPr="000733F1">
              <w:rPr>
                <w:rFonts w:ascii="David" w:hAnsi="David"/>
                <w:rtl/>
              </w:rPr>
              <w:t xml:space="preserve">כי כל העשה בה מלאכה </w:t>
            </w:r>
            <w:r w:rsidRPr="00D81DA8">
              <w:rPr>
                <w:rFonts w:ascii="David" w:hAnsi="David"/>
                <w:color w:val="00B050"/>
                <w:rtl/>
              </w:rPr>
              <w:t xml:space="preserve">ונכרתה הנפשה ההיא מקרב עמיה    </w:t>
            </w:r>
          </w:p>
        </w:tc>
        <w:tc>
          <w:tcPr>
            <w:tcW w:w="4148" w:type="dxa"/>
          </w:tcPr>
          <w:p w14:paraId="688D1EF4" w14:textId="77777777" w:rsidR="002D554E" w:rsidRPr="00D81DA8" w:rsidRDefault="002D554E" w:rsidP="002D554E">
            <w:pPr>
              <w:rPr>
                <w:rFonts w:ascii="David" w:hAnsi="David"/>
                <w:color w:val="00B050"/>
                <w:rtl/>
              </w:rPr>
            </w:pPr>
            <w:r w:rsidRPr="00D81DA8">
              <w:rPr>
                <w:rFonts w:ascii="David" w:hAnsi="David"/>
                <w:color w:val="00B050"/>
                <w:rtl/>
              </w:rPr>
              <w:t>ונכרתה הנפש ההיא מעמיה</w:t>
            </w:r>
          </w:p>
          <w:p w14:paraId="08E95966" w14:textId="77777777" w:rsidR="002D554E" w:rsidRPr="000733F1" w:rsidRDefault="002D554E" w:rsidP="002D554E">
            <w:pPr>
              <w:rPr>
                <w:rFonts w:ascii="David" w:hAnsi="David"/>
                <w:rtl/>
              </w:rPr>
            </w:pPr>
          </w:p>
        </w:tc>
      </w:tr>
    </w:tbl>
    <w:p w14:paraId="4AEFC570" w14:textId="77777777" w:rsidR="002D554E" w:rsidRPr="000733F1" w:rsidRDefault="002D554E" w:rsidP="002D554E">
      <w:pPr>
        <w:rPr>
          <w:rFonts w:ascii="David" w:hAnsi="David"/>
          <w:rtl/>
        </w:rPr>
      </w:pPr>
      <w:r w:rsidRPr="000733F1">
        <w:rPr>
          <w:rFonts w:ascii="David" w:hAnsi="David"/>
          <w:rtl/>
        </w:rPr>
        <w:tab/>
      </w:r>
      <w:r w:rsidRPr="000733F1">
        <w:rPr>
          <w:rFonts w:ascii="David" w:hAnsi="David"/>
          <w:rtl/>
        </w:rPr>
        <w:tab/>
      </w:r>
    </w:p>
    <w:p w14:paraId="42DDF334" w14:textId="73502829" w:rsidR="00D81DA8" w:rsidRDefault="00AD61A0" w:rsidP="00AD61A0">
      <w:pPr>
        <w:jc w:val="left"/>
        <w:rPr>
          <w:rFonts w:ascii="David" w:hAnsi="David"/>
          <w:rtl/>
        </w:rPr>
      </w:pPr>
      <w:r>
        <w:rPr>
          <w:rFonts w:ascii="David" w:hAnsi="David" w:hint="cs"/>
          <w:rtl/>
        </w:rPr>
        <w:t>נראה שיש זיקה ברורה בין פרשת המילה לבין פרשת השבת של ישראל, ונראה שהמוקד הוא קדושת ישראל.</w:t>
      </w:r>
    </w:p>
    <w:p w14:paraId="65219BB6" w14:textId="4FEDE7E4" w:rsidR="00AD61A0" w:rsidRDefault="00AD61A0" w:rsidP="00AD61A0">
      <w:pPr>
        <w:jc w:val="left"/>
        <w:rPr>
          <w:rFonts w:ascii="David" w:hAnsi="David"/>
          <w:rtl/>
        </w:rPr>
      </w:pPr>
      <w:proofErr w:type="spellStart"/>
      <w:r>
        <w:rPr>
          <w:rFonts w:ascii="David" w:hAnsi="David" w:hint="cs"/>
          <w:rtl/>
        </w:rPr>
        <w:lastRenderedPageBreak/>
        <w:t>עש"ן</w:t>
      </w:r>
      <w:proofErr w:type="spellEnd"/>
      <w:r>
        <w:rPr>
          <w:rFonts w:ascii="David" w:hAnsi="David" w:hint="cs"/>
          <w:rtl/>
        </w:rPr>
        <w:t xml:space="preserve">- עולם, שנה ונפש. שלושה </w:t>
      </w:r>
      <w:proofErr w:type="spellStart"/>
      <w:r>
        <w:rPr>
          <w:rFonts w:ascii="David" w:hAnsi="David" w:hint="cs"/>
          <w:rtl/>
        </w:rPr>
        <w:t>מימדים</w:t>
      </w:r>
      <w:proofErr w:type="spellEnd"/>
      <w:r>
        <w:rPr>
          <w:rFonts w:ascii="David" w:hAnsi="David" w:hint="cs"/>
          <w:rtl/>
        </w:rPr>
        <w:t xml:space="preserve"> </w:t>
      </w:r>
      <w:r w:rsidR="00E3377C">
        <w:rPr>
          <w:rFonts w:ascii="David" w:hAnsi="David" w:hint="cs"/>
          <w:rtl/>
        </w:rPr>
        <w:t>של כל התרחשות</w:t>
      </w:r>
      <w:r>
        <w:rPr>
          <w:rFonts w:ascii="David" w:hAnsi="David" w:hint="cs"/>
          <w:rtl/>
        </w:rPr>
        <w:t xml:space="preserve"> בעולם</w:t>
      </w:r>
      <w:r w:rsidR="00E3377C">
        <w:rPr>
          <w:rFonts w:ascii="David" w:hAnsi="David" w:hint="cs"/>
          <w:rtl/>
        </w:rPr>
        <w:t>. התורה מבקשת מאיתנו ליצור קדושה בכל אחד מהממדים הללו, יש רגע אחד שבו שלושת הממדים מתרחשים ביחד במרחב הקדושה בזמן שהכהן הגדול נכנס לקודש הקודשים ביום הכיפורים. הזמן האדם והמקום הכי קדושים באותו זמן. אנחנו כיהודים נדרשים ליצור קדושה במקום בזמן ובאדם, המשכן יוצר קדושה במקום- קודש הקודשים, ובאדם-כהנים, אבל לא בזמן. השבת משלימה את שלושת הקדושות שאנחנו צריכים ליצור כדי שה' ישכון בתוכנו. וככה אנחנו רואים כבר את הקשר הראשון של השבת והמשכן ואת ההשלמה שהיא יוצרת ע"י הקדושה שהיא יוצרת אצלנו בממד הזמן.</w:t>
      </w:r>
    </w:p>
    <w:p w14:paraId="74E5E8EC" w14:textId="1D9F636C" w:rsidR="00E3377C" w:rsidRDefault="00E3377C" w:rsidP="00AD61A0">
      <w:pPr>
        <w:jc w:val="left"/>
        <w:rPr>
          <w:rFonts w:ascii="David" w:hAnsi="David"/>
          <w:rtl/>
        </w:rPr>
      </w:pPr>
      <w:r>
        <w:rPr>
          <w:rFonts w:ascii="David" w:hAnsi="David" w:hint="cs"/>
          <w:rtl/>
        </w:rPr>
        <w:t xml:space="preserve">נראה שהשבת הראשונה של כי </w:t>
      </w:r>
      <w:proofErr w:type="spellStart"/>
      <w:r>
        <w:rPr>
          <w:rFonts w:ascii="David" w:hAnsi="David" w:hint="cs"/>
          <w:rtl/>
        </w:rPr>
        <w:t>תשא</w:t>
      </w:r>
      <w:proofErr w:type="spellEnd"/>
      <w:r>
        <w:rPr>
          <w:rFonts w:ascii="David" w:hAnsi="David" w:hint="cs"/>
          <w:rtl/>
        </w:rPr>
        <w:t xml:space="preserve"> </w:t>
      </w:r>
      <w:r>
        <w:rPr>
          <w:rFonts w:ascii="David" w:hAnsi="David"/>
          <w:rtl/>
        </w:rPr>
        <w:t>–</w:t>
      </w:r>
      <w:r>
        <w:rPr>
          <w:rFonts w:ascii="David" w:hAnsi="David" w:hint="cs"/>
          <w:rtl/>
        </w:rPr>
        <w:t xml:space="preserve"> שבת של קדושת ישראל, היא קשורה להשלמה הזאת שמייצרת את הקדושה בכל הממדים השונים אצל האדם.</w:t>
      </w:r>
    </w:p>
    <w:p w14:paraId="06B5E3D4" w14:textId="37976CB0" w:rsidR="00E3377C" w:rsidRPr="00AD61A0" w:rsidRDefault="00E3377C" w:rsidP="00AD61A0">
      <w:pPr>
        <w:jc w:val="left"/>
        <w:rPr>
          <w:rFonts w:ascii="David" w:hAnsi="David"/>
          <w:rtl/>
        </w:rPr>
      </w:pPr>
      <w:r>
        <w:rPr>
          <w:rFonts w:ascii="David" w:hAnsi="David" w:hint="cs"/>
          <w:rtl/>
        </w:rPr>
        <w:t xml:space="preserve">ננסה לבחון את הקשר של השבת </w:t>
      </w:r>
      <w:proofErr w:type="spellStart"/>
      <w:r>
        <w:rPr>
          <w:rFonts w:ascii="David" w:hAnsi="David" w:hint="cs"/>
          <w:rtl/>
        </w:rPr>
        <w:t>השניה</w:t>
      </w:r>
      <w:proofErr w:type="spellEnd"/>
      <w:r>
        <w:rPr>
          <w:rFonts w:ascii="David" w:hAnsi="David" w:hint="cs"/>
          <w:rtl/>
        </w:rPr>
        <w:t xml:space="preserve"> אל המשכן מתוך ההשוואה לעשרת הדיברות-</w:t>
      </w:r>
    </w:p>
    <w:p w14:paraId="2B43BB43" w14:textId="28A5B615" w:rsidR="00D81DA8" w:rsidRPr="00D81DA8" w:rsidRDefault="002D554E" w:rsidP="00D81DA8">
      <w:pPr>
        <w:jc w:val="center"/>
        <w:rPr>
          <w:rFonts w:ascii="David" w:hAnsi="David"/>
          <w:b/>
          <w:bCs/>
          <w:u w:val="single"/>
          <w:rtl/>
        </w:rPr>
      </w:pPr>
      <w:r w:rsidRPr="00D81DA8">
        <w:rPr>
          <w:rFonts w:ascii="David" w:hAnsi="David"/>
          <w:b/>
          <w:bCs/>
          <w:u w:val="single"/>
          <w:rtl/>
        </w:rPr>
        <w:t>השוואת שבת המשכן (חלק שני) לשבת עשרת הדיברות</w:t>
      </w:r>
    </w:p>
    <w:tbl>
      <w:tblPr>
        <w:tblStyle w:val="a4"/>
        <w:bidiVisual/>
        <w:tblW w:w="8388" w:type="dxa"/>
        <w:tblLook w:val="04A0" w:firstRow="1" w:lastRow="0" w:firstColumn="1" w:lastColumn="0" w:noHBand="0" w:noVBand="1"/>
      </w:tblPr>
      <w:tblGrid>
        <w:gridCol w:w="4279"/>
        <w:gridCol w:w="4109"/>
      </w:tblGrid>
      <w:tr w:rsidR="00D81DA8" w:rsidRPr="00D81DA8" w14:paraId="2691E662" w14:textId="77777777" w:rsidTr="00D81DA8">
        <w:tc>
          <w:tcPr>
            <w:tcW w:w="4279" w:type="dxa"/>
          </w:tcPr>
          <w:p w14:paraId="005365E5" w14:textId="5E78B5D8" w:rsidR="00D81DA8" w:rsidRPr="00D81DA8" w:rsidRDefault="00D81DA8" w:rsidP="00D81DA8">
            <w:pPr>
              <w:jc w:val="center"/>
              <w:rPr>
                <w:rFonts w:ascii="David" w:hAnsi="David"/>
                <w:b/>
                <w:bCs/>
                <w:sz w:val="22"/>
                <w:szCs w:val="22"/>
                <w:u w:val="single"/>
                <w:rtl/>
              </w:rPr>
            </w:pPr>
            <w:r w:rsidRPr="00D81DA8">
              <w:rPr>
                <w:rFonts w:ascii="David" w:hAnsi="David" w:hint="cs"/>
                <w:b/>
                <w:bCs/>
                <w:sz w:val="22"/>
                <w:szCs w:val="22"/>
                <w:u w:val="single"/>
                <w:rtl/>
              </w:rPr>
              <w:t xml:space="preserve">שבת </w:t>
            </w:r>
            <w:r>
              <w:rPr>
                <w:rFonts w:ascii="David" w:hAnsi="David"/>
                <w:b/>
                <w:bCs/>
                <w:sz w:val="22"/>
                <w:szCs w:val="22"/>
                <w:u w:val="single"/>
                <w:rtl/>
              </w:rPr>
              <w:t>–</w:t>
            </w:r>
            <w:r w:rsidRPr="00D81DA8">
              <w:rPr>
                <w:rFonts w:ascii="David" w:hAnsi="David" w:hint="cs"/>
                <w:b/>
                <w:bCs/>
                <w:sz w:val="22"/>
                <w:szCs w:val="22"/>
                <w:u w:val="single"/>
                <w:rtl/>
              </w:rPr>
              <w:t xml:space="preserve"> המשכן</w:t>
            </w:r>
            <w:r>
              <w:rPr>
                <w:rFonts w:ascii="David" w:hAnsi="David" w:hint="cs"/>
                <w:b/>
                <w:bCs/>
                <w:sz w:val="22"/>
                <w:szCs w:val="22"/>
                <w:u w:val="single"/>
                <w:rtl/>
              </w:rPr>
              <w:t xml:space="preserve"> (שמות </w:t>
            </w:r>
            <w:proofErr w:type="spellStart"/>
            <w:r>
              <w:rPr>
                <w:rFonts w:ascii="David" w:hAnsi="David" w:hint="cs"/>
                <w:b/>
                <w:bCs/>
                <w:sz w:val="22"/>
                <w:szCs w:val="22"/>
                <w:u w:val="single"/>
                <w:rtl/>
              </w:rPr>
              <w:t>לא,טו</w:t>
            </w:r>
            <w:proofErr w:type="spellEnd"/>
            <w:r>
              <w:rPr>
                <w:rFonts w:ascii="David" w:hAnsi="David" w:hint="cs"/>
                <w:b/>
                <w:bCs/>
                <w:sz w:val="22"/>
                <w:szCs w:val="22"/>
                <w:u w:val="single"/>
                <w:rtl/>
              </w:rPr>
              <w:t>-יז)</w:t>
            </w:r>
          </w:p>
        </w:tc>
        <w:tc>
          <w:tcPr>
            <w:tcW w:w="4109" w:type="dxa"/>
          </w:tcPr>
          <w:p w14:paraId="0A98E4E5" w14:textId="0FDEB91B" w:rsidR="00D81DA8" w:rsidRPr="00D81DA8" w:rsidRDefault="00D81DA8" w:rsidP="00D81DA8">
            <w:pPr>
              <w:jc w:val="center"/>
              <w:rPr>
                <w:rFonts w:ascii="David" w:hAnsi="David"/>
                <w:b/>
                <w:bCs/>
                <w:sz w:val="22"/>
                <w:szCs w:val="22"/>
                <w:u w:val="single"/>
                <w:rtl/>
              </w:rPr>
            </w:pPr>
            <w:r w:rsidRPr="00D81DA8">
              <w:rPr>
                <w:rFonts w:ascii="David" w:hAnsi="David" w:hint="cs"/>
                <w:b/>
                <w:bCs/>
                <w:snapToGrid w:val="0"/>
                <w:sz w:val="22"/>
                <w:szCs w:val="22"/>
                <w:u w:val="single"/>
                <w:rtl/>
              </w:rPr>
              <w:t xml:space="preserve">שבת </w:t>
            </w:r>
            <w:r w:rsidRPr="00D81DA8">
              <w:rPr>
                <w:rFonts w:ascii="David" w:hAnsi="David"/>
                <w:b/>
                <w:bCs/>
                <w:snapToGrid w:val="0"/>
                <w:sz w:val="22"/>
                <w:szCs w:val="22"/>
                <w:u w:val="single"/>
                <w:rtl/>
              </w:rPr>
              <w:t>–</w:t>
            </w:r>
            <w:r w:rsidRPr="00D81DA8">
              <w:rPr>
                <w:rFonts w:ascii="David" w:hAnsi="David" w:hint="cs"/>
                <w:b/>
                <w:bCs/>
                <w:snapToGrid w:val="0"/>
                <w:sz w:val="22"/>
                <w:szCs w:val="22"/>
                <w:u w:val="single"/>
                <w:rtl/>
              </w:rPr>
              <w:t xml:space="preserve"> עשרת הדברות</w:t>
            </w:r>
          </w:p>
        </w:tc>
      </w:tr>
      <w:tr w:rsidR="00D81DA8" w:rsidRPr="000733F1" w14:paraId="325A1FC3" w14:textId="77777777" w:rsidTr="00D81DA8">
        <w:tc>
          <w:tcPr>
            <w:tcW w:w="4279" w:type="dxa"/>
          </w:tcPr>
          <w:p w14:paraId="42CF9410" w14:textId="77777777" w:rsidR="00D81DA8" w:rsidRPr="000733F1" w:rsidRDefault="00D81DA8" w:rsidP="00D81DA8">
            <w:pPr>
              <w:rPr>
                <w:rFonts w:ascii="David" w:hAnsi="David"/>
                <w:sz w:val="22"/>
                <w:szCs w:val="22"/>
                <w:rtl/>
              </w:rPr>
            </w:pPr>
          </w:p>
        </w:tc>
        <w:tc>
          <w:tcPr>
            <w:tcW w:w="4109" w:type="dxa"/>
          </w:tcPr>
          <w:p w14:paraId="7DA15C2D" w14:textId="51EF29C9" w:rsidR="00D81DA8" w:rsidRPr="000733F1" w:rsidRDefault="00D81DA8" w:rsidP="00D81DA8">
            <w:pPr>
              <w:rPr>
                <w:rFonts w:ascii="David" w:hAnsi="David"/>
                <w:sz w:val="22"/>
                <w:szCs w:val="22"/>
                <w:rtl/>
              </w:rPr>
            </w:pPr>
            <w:r w:rsidRPr="000733F1">
              <w:rPr>
                <w:rFonts w:ascii="David" w:hAnsi="David"/>
                <w:snapToGrid w:val="0"/>
                <w:sz w:val="22"/>
                <w:szCs w:val="22"/>
                <w:rtl/>
              </w:rPr>
              <w:t>(ח) זָכוֹר אֶת יוֹם הַשַּׁבָּת לְקַדְּשׁוֹ:</w:t>
            </w:r>
          </w:p>
        </w:tc>
      </w:tr>
      <w:tr w:rsidR="00D81DA8" w:rsidRPr="000733F1" w14:paraId="7CCA640B" w14:textId="77777777" w:rsidTr="00D81DA8">
        <w:tc>
          <w:tcPr>
            <w:tcW w:w="4279" w:type="dxa"/>
          </w:tcPr>
          <w:p w14:paraId="17CC9C98" w14:textId="01B6C068" w:rsidR="00D81DA8" w:rsidRPr="000733F1" w:rsidRDefault="00D81DA8" w:rsidP="00D81DA8">
            <w:pPr>
              <w:rPr>
                <w:rFonts w:ascii="David" w:hAnsi="David"/>
                <w:snapToGrid w:val="0"/>
                <w:sz w:val="22"/>
                <w:szCs w:val="22"/>
                <w:rtl/>
              </w:rPr>
            </w:pPr>
            <w:r w:rsidRPr="000733F1">
              <w:rPr>
                <w:rFonts w:ascii="David" w:hAnsi="David"/>
                <w:snapToGrid w:val="0"/>
                <w:sz w:val="22"/>
                <w:szCs w:val="22"/>
                <w:rtl/>
              </w:rPr>
              <w:t xml:space="preserve">(טו) </w:t>
            </w:r>
            <w:r w:rsidRPr="000733F1">
              <w:rPr>
                <w:rFonts w:ascii="David" w:hAnsi="David"/>
                <w:snapToGrid w:val="0"/>
                <w:color w:val="800000"/>
                <w:sz w:val="22"/>
                <w:szCs w:val="22"/>
                <w:rtl/>
              </w:rPr>
              <w:t>שֵׁשֶׁת יָמִים יֵעָשֶׂה מְלָאכָה</w:t>
            </w:r>
            <w:r w:rsidRPr="000733F1">
              <w:rPr>
                <w:rFonts w:ascii="David" w:hAnsi="David"/>
                <w:snapToGrid w:val="0"/>
                <w:sz w:val="22"/>
                <w:szCs w:val="22"/>
                <w:rtl/>
              </w:rPr>
              <w:t xml:space="preserve"> </w:t>
            </w:r>
            <w:r w:rsidRPr="000733F1">
              <w:rPr>
                <w:rFonts w:ascii="David" w:hAnsi="David"/>
                <w:snapToGrid w:val="0"/>
                <w:color w:val="800000"/>
                <w:sz w:val="22"/>
                <w:szCs w:val="22"/>
                <w:rtl/>
              </w:rPr>
              <w:t>וּבַיּוֹם הַשְּׁבִיעִי שַׁבַּת שַׁבָּתוֹן קֹדֶשׁ לַד'</w:t>
            </w:r>
            <w:r w:rsidRPr="000733F1">
              <w:rPr>
                <w:rFonts w:ascii="David" w:hAnsi="David"/>
                <w:snapToGrid w:val="0"/>
                <w:sz w:val="22"/>
                <w:szCs w:val="22"/>
                <w:rtl/>
              </w:rPr>
              <w:t xml:space="preserve"> </w:t>
            </w:r>
          </w:p>
        </w:tc>
        <w:tc>
          <w:tcPr>
            <w:tcW w:w="4109" w:type="dxa"/>
          </w:tcPr>
          <w:p w14:paraId="1E389C21" w14:textId="5F22F5E9" w:rsidR="00D81DA8" w:rsidRPr="000733F1" w:rsidRDefault="00D81DA8" w:rsidP="00D81DA8">
            <w:pPr>
              <w:rPr>
                <w:rFonts w:ascii="David" w:hAnsi="David"/>
                <w:snapToGrid w:val="0"/>
                <w:sz w:val="22"/>
                <w:szCs w:val="22"/>
                <w:rtl/>
              </w:rPr>
            </w:pPr>
            <w:r w:rsidRPr="000733F1">
              <w:rPr>
                <w:rFonts w:ascii="David" w:hAnsi="David"/>
                <w:snapToGrid w:val="0"/>
                <w:sz w:val="22"/>
                <w:szCs w:val="22"/>
                <w:rtl/>
              </w:rPr>
              <w:t xml:space="preserve">(ט) </w:t>
            </w:r>
            <w:r w:rsidRPr="000733F1">
              <w:rPr>
                <w:rFonts w:ascii="David" w:hAnsi="David"/>
                <w:snapToGrid w:val="0"/>
                <w:color w:val="800000"/>
                <w:sz w:val="22"/>
                <w:szCs w:val="22"/>
                <w:rtl/>
              </w:rPr>
              <w:t>שֵׁשֶׁת יָמִים תַּעֲבֹד וְעָשִׂיתָ כָּל מְלַאכְתֶּךָ</w:t>
            </w:r>
            <w:r w:rsidRPr="000733F1">
              <w:rPr>
                <w:rFonts w:ascii="David" w:hAnsi="David"/>
                <w:snapToGrid w:val="0"/>
                <w:sz w:val="22"/>
                <w:szCs w:val="22"/>
                <w:rtl/>
              </w:rPr>
              <w:t xml:space="preserve">: (י) </w:t>
            </w:r>
            <w:r w:rsidRPr="000733F1">
              <w:rPr>
                <w:rFonts w:ascii="David" w:hAnsi="David"/>
                <w:snapToGrid w:val="0"/>
                <w:color w:val="800000"/>
                <w:sz w:val="22"/>
                <w:szCs w:val="22"/>
                <w:rtl/>
              </w:rPr>
              <w:t>וְיוֹם הַשְּׁבִיעִי שַׁבָּת לַד' אֱלֹהֶיךָ</w:t>
            </w:r>
          </w:p>
        </w:tc>
      </w:tr>
      <w:tr w:rsidR="00D81DA8" w:rsidRPr="000733F1" w14:paraId="264E9F45" w14:textId="77777777" w:rsidTr="00D81DA8">
        <w:tc>
          <w:tcPr>
            <w:tcW w:w="4279" w:type="dxa"/>
          </w:tcPr>
          <w:p w14:paraId="5B000D14" w14:textId="77777777" w:rsidR="00D81DA8" w:rsidRPr="000733F1" w:rsidRDefault="00D81DA8" w:rsidP="00D81DA8">
            <w:pPr>
              <w:pStyle w:val="a5"/>
              <w:rPr>
                <w:rFonts w:ascii="David" w:hAnsi="David" w:cs="David"/>
                <w:sz w:val="22"/>
                <w:szCs w:val="22"/>
                <w:rtl/>
              </w:rPr>
            </w:pPr>
            <w:r w:rsidRPr="000733F1">
              <w:rPr>
                <w:rFonts w:ascii="David" w:hAnsi="David" w:cs="David"/>
                <w:color w:val="800080"/>
                <w:sz w:val="22"/>
                <w:szCs w:val="22"/>
                <w:rtl/>
              </w:rPr>
              <w:t>כָּל הָעֹשֶׂה מְלָאכָה בְּיוֹם הַשַּׁבָּת מוֹת יוּמָת</w:t>
            </w:r>
            <w:r w:rsidRPr="000733F1">
              <w:rPr>
                <w:rFonts w:ascii="David" w:hAnsi="David" w:cs="David"/>
                <w:sz w:val="22"/>
                <w:szCs w:val="22"/>
                <w:rtl/>
              </w:rPr>
              <w:t xml:space="preserve">: </w:t>
            </w:r>
          </w:p>
          <w:p w14:paraId="7773076A" w14:textId="77777777" w:rsidR="00D81DA8" w:rsidRPr="000733F1" w:rsidRDefault="00D81DA8" w:rsidP="00D81DA8">
            <w:pPr>
              <w:pStyle w:val="a5"/>
              <w:rPr>
                <w:rFonts w:ascii="David" w:hAnsi="David" w:cs="David"/>
                <w:color w:val="800080"/>
                <w:sz w:val="22"/>
                <w:szCs w:val="22"/>
                <w:rtl/>
              </w:rPr>
            </w:pPr>
          </w:p>
        </w:tc>
        <w:tc>
          <w:tcPr>
            <w:tcW w:w="4109" w:type="dxa"/>
          </w:tcPr>
          <w:p w14:paraId="5B40C914" w14:textId="77777777" w:rsidR="00D81DA8" w:rsidRPr="000733F1" w:rsidRDefault="00D81DA8" w:rsidP="00D81DA8">
            <w:pPr>
              <w:rPr>
                <w:rFonts w:ascii="David" w:hAnsi="David"/>
                <w:snapToGrid w:val="0"/>
                <w:sz w:val="22"/>
                <w:szCs w:val="22"/>
                <w:rtl/>
              </w:rPr>
            </w:pPr>
            <w:r w:rsidRPr="000733F1">
              <w:rPr>
                <w:rFonts w:ascii="David" w:hAnsi="David"/>
                <w:snapToGrid w:val="0"/>
                <w:color w:val="800080"/>
                <w:sz w:val="22"/>
                <w:szCs w:val="22"/>
                <w:rtl/>
              </w:rPr>
              <w:t>לֹא תַעֲשֶׂה כָל מְלָאכָה</w:t>
            </w:r>
            <w:r w:rsidRPr="000733F1">
              <w:rPr>
                <w:rFonts w:ascii="David" w:hAnsi="David"/>
                <w:snapToGrid w:val="0"/>
                <w:sz w:val="22"/>
                <w:szCs w:val="22"/>
                <w:rtl/>
              </w:rPr>
              <w:t xml:space="preserve"> </w:t>
            </w:r>
          </w:p>
          <w:p w14:paraId="43080903" w14:textId="5F6EF182" w:rsidR="00D81DA8" w:rsidRPr="000733F1" w:rsidRDefault="00D81DA8" w:rsidP="00D81DA8">
            <w:pPr>
              <w:pStyle w:val="a5"/>
              <w:rPr>
                <w:rFonts w:ascii="David" w:hAnsi="David" w:cs="David"/>
                <w:sz w:val="22"/>
                <w:szCs w:val="22"/>
                <w:rtl/>
              </w:rPr>
            </w:pPr>
            <w:r w:rsidRPr="000733F1">
              <w:rPr>
                <w:rFonts w:ascii="David" w:hAnsi="David" w:cs="David"/>
                <w:sz w:val="22"/>
                <w:szCs w:val="22"/>
                <w:rtl/>
              </w:rPr>
              <w:t xml:space="preserve">אַתָּה וּבִנְךָ וּבִתֶּךָ עַבְדְּךָ וַאֲמָתְךָ וּבְהֶמְתֶּךָ </w:t>
            </w:r>
            <w:proofErr w:type="spellStart"/>
            <w:r w:rsidRPr="000733F1">
              <w:rPr>
                <w:rFonts w:ascii="David" w:hAnsi="David" w:cs="David"/>
                <w:sz w:val="22"/>
                <w:szCs w:val="22"/>
                <w:rtl/>
              </w:rPr>
              <w:t>וְגֵרְך</w:t>
            </w:r>
            <w:proofErr w:type="spellEnd"/>
            <w:r w:rsidRPr="000733F1">
              <w:rPr>
                <w:rFonts w:ascii="David" w:hAnsi="David" w:cs="David"/>
                <w:sz w:val="22"/>
                <w:szCs w:val="22"/>
                <w:rtl/>
              </w:rPr>
              <w:t>ָ אֲשֶׁר בִּשְׁעָרֶיךָ:</w:t>
            </w:r>
          </w:p>
        </w:tc>
      </w:tr>
      <w:tr w:rsidR="00D81DA8" w:rsidRPr="000733F1" w14:paraId="31F1C958" w14:textId="77777777" w:rsidTr="00D81DA8">
        <w:tc>
          <w:tcPr>
            <w:tcW w:w="4279" w:type="dxa"/>
          </w:tcPr>
          <w:p w14:paraId="09B08EDF" w14:textId="2C02940F" w:rsidR="00D81DA8" w:rsidRPr="000733F1" w:rsidRDefault="00D81DA8" w:rsidP="00D81DA8">
            <w:pPr>
              <w:pStyle w:val="a5"/>
              <w:rPr>
                <w:rFonts w:ascii="David" w:hAnsi="David" w:cs="David"/>
                <w:sz w:val="22"/>
                <w:szCs w:val="22"/>
                <w:rtl/>
              </w:rPr>
            </w:pPr>
            <w:r w:rsidRPr="000733F1">
              <w:rPr>
                <w:rFonts w:ascii="David" w:hAnsi="David" w:cs="David"/>
                <w:sz w:val="22"/>
                <w:szCs w:val="22"/>
                <w:rtl/>
              </w:rPr>
              <w:t xml:space="preserve">(טז) וְשָׁמְרוּ בְנֵי יִשְׂרָאֵל אֶת הַשַּׁבָּת לַעֲשׂוֹת אֶת הַשַּׁבָּת </w:t>
            </w:r>
            <w:proofErr w:type="spellStart"/>
            <w:r w:rsidRPr="000733F1">
              <w:rPr>
                <w:rFonts w:ascii="David" w:hAnsi="David" w:cs="David"/>
                <w:sz w:val="22"/>
                <w:szCs w:val="22"/>
                <w:rtl/>
              </w:rPr>
              <w:t>לְדֹרֹתָם</w:t>
            </w:r>
            <w:proofErr w:type="spellEnd"/>
            <w:r w:rsidRPr="000733F1">
              <w:rPr>
                <w:rFonts w:ascii="David" w:hAnsi="David" w:cs="David"/>
                <w:sz w:val="22"/>
                <w:szCs w:val="22"/>
                <w:rtl/>
              </w:rPr>
              <w:t xml:space="preserve"> בְּרִית עוֹלָם:</w:t>
            </w:r>
            <w:r w:rsidRPr="000733F1">
              <w:rPr>
                <w:rFonts w:ascii="David" w:hAnsi="David" w:cs="David"/>
                <w:color w:val="800080"/>
                <w:sz w:val="22"/>
                <w:szCs w:val="22"/>
                <w:rtl/>
              </w:rPr>
              <w:t xml:space="preserve"> </w:t>
            </w:r>
            <w:r w:rsidRPr="000733F1">
              <w:rPr>
                <w:rFonts w:ascii="David" w:hAnsi="David" w:cs="David"/>
                <w:sz w:val="22"/>
                <w:szCs w:val="22"/>
                <w:rtl/>
              </w:rPr>
              <w:t>(יז) בֵּינִי וּבֵין בְּנֵי יִשְׂרָאֵל אוֹת הִוא לְעֹלָם</w:t>
            </w:r>
          </w:p>
        </w:tc>
        <w:tc>
          <w:tcPr>
            <w:tcW w:w="4109" w:type="dxa"/>
          </w:tcPr>
          <w:p w14:paraId="1EC97748" w14:textId="1E0953CE" w:rsidR="00D81DA8" w:rsidRPr="000733F1" w:rsidRDefault="00D81DA8" w:rsidP="00D81DA8">
            <w:pPr>
              <w:pStyle w:val="a5"/>
              <w:rPr>
                <w:rFonts w:ascii="David" w:hAnsi="David" w:cs="David"/>
                <w:color w:val="800080"/>
                <w:sz w:val="22"/>
                <w:szCs w:val="22"/>
                <w:rtl/>
              </w:rPr>
            </w:pPr>
          </w:p>
        </w:tc>
      </w:tr>
      <w:tr w:rsidR="00D81DA8" w:rsidRPr="000733F1" w14:paraId="4D2443FB" w14:textId="77777777" w:rsidTr="00D81DA8">
        <w:tc>
          <w:tcPr>
            <w:tcW w:w="4279" w:type="dxa"/>
          </w:tcPr>
          <w:p w14:paraId="3C25F491" w14:textId="79F6BB1E" w:rsidR="00D81DA8" w:rsidRPr="000733F1" w:rsidRDefault="00D81DA8" w:rsidP="00D81DA8">
            <w:pPr>
              <w:rPr>
                <w:rFonts w:ascii="David" w:hAnsi="David"/>
                <w:snapToGrid w:val="0"/>
                <w:color w:val="000080"/>
                <w:sz w:val="22"/>
                <w:szCs w:val="22"/>
                <w:rtl/>
              </w:rPr>
            </w:pPr>
            <w:r w:rsidRPr="000733F1">
              <w:rPr>
                <w:rFonts w:ascii="David" w:hAnsi="David"/>
                <w:snapToGrid w:val="0"/>
                <w:color w:val="000080"/>
                <w:sz w:val="22"/>
                <w:szCs w:val="22"/>
                <w:rtl/>
              </w:rPr>
              <w:t xml:space="preserve">כִּי שֵׁשֶׁת יָמִים עָשָׂה ד' אֶת הַשָּׁמַיִם וְאֶת הָאָרֶץ וּבַיּוֹם הַשְּׁבִיעִי שָׁבַת </w:t>
            </w:r>
            <w:proofErr w:type="spellStart"/>
            <w:r w:rsidRPr="000733F1">
              <w:rPr>
                <w:rFonts w:ascii="David" w:hAnsi="David"/>
                <w:snapToGrid w:val="0"/>
                <w:color w:val="000080"/>
                <w:sz w:val="22"/>
                <w:szCs w:val="22"/>
                <w:rtl/>
              </w:rPr>
              <w:t>וַיִּנָּפַש</w:t>
            </w:r>
            <w:proofErr w:type="spellEnd"/>
            <w:r w:rsidRPr="000733F1">
              <w:rPr>
                <w:rFonts w:ascii="David" w:hAnsi="David"/>
                <w:snapToGrid w:val="0"/>
                <w:color w:val="000080"/>
                <w:sz w:val="22"/>
                <w:szCs w:val="22"/>
                <w:rtl/>
              </w:rPr>
              <w:t>ׁ</w:t>
            </w:r>
            <w:r w:rsidRPr="000733F1">
              <w:rPr>
                <w:rFonts w:ascii="David" w:hAnsi="David"/>
                <w:snapToGrid w:val="0"/>
                <w:sz w:val="22"/>
                <w:szCs w:val="22"/>
                <w:rtl/>
              </w:rPr>
              <w:t>:</w:t>
            </w:r>
          </w:p>
        </w:tc>
        <w:tc>
          <w:tcPr>
            <w:tcW w:w="4109" w:type="dxa"/>
          </w:tcPr>
          <w:p w14:paraId="7C225BAF" w14:textId="3E3401FC" w:rsidR="00D81DA8" w:rsidRPr="000733F1" w:rsidRDefault="00D81DA8" w:rsidP="00D81DA8">
            <w:pPr>
              <w:rPr>
                <w:rFonts w:ascii="David" w:hAnsi="David"/>
                <w:sz w:val="22"/>
                <w:szCs w:val="22"/>
                <w:rtl/>
              </w:rPr>
            </w:pPr>
            <w:r w:rsidRPr="000733F1">
              <w:rPr>
                <w:rFonts w:ascii="David" w:hAnsi="David"/>
                <w:snapToGrid w:val="0"/>
                <w:sz w:val="22"/>
                <w:szCs w:val="22"/>
                <w:rtl/>
              </w:rPr>
              <w:t>יא</w:t>
            </w:r>
            <w:r w:rsidRPr="000733F1">
              <w:rPr>
                <w:rFonts w:ascii="David" w:hAnsi="David"/>
                <w:snapToGrid w:val="0"/>
                <w:color w:val="000080"/>
                <w:sz w:val="22"/>
                <w:szCs w:val="22"/>
                <w:rtl/>
              </w:rPr>
              <w:t xml:space="preserve">) כִּי שֵׁשֶׁת יָמִים עָשָׂה ד' אֶת הַשָּׁמַיִם וְאֶת הָאָרֶץ אֶת הַיָּם וְאֶת כָּל אֲשֶׁר בָּם </w:t>
            </w:r>
            <w:proofErr w:type="spellStart"/>
            <w:r w:rsidRPr="000733F1">
              <w:rPr>
                <w:rFonts w:ascii="David" w:hAnsi="David"/>
                <w:snapToGrid w:val="0"/>
                <w:color w:val="000080"/>
                <w:sz w:val="22"/>
                <w:szCs w:val="22"/>
                <w:rtl/>
              </w:rPr>
              <w:t>וַיָּנַח</w:t>
            </w:r>
            <w:proofErr w:type="spellEnd"/>
            <w:r w:rsidRPr="000733F1">
              <w:rPr>
                <w:rFonts w:ascii="David" w:hAnsi="David"/>
                <w:snapToGrid w:val="0"/>
                <w:color w:val="000080"/>
                <w:sz w:val="22"/>
                <w:szCs w:val="22"/>
                <w:rtl/>
              </w:rPr>
              <w:t xml:space="preserve"> בַּיּוֹם הַשְּׁבִיעִי</w:t>
            </w:r>
            <w:r w:rsidRPr="000733F1">
              <w:rPr>
                <w:rFonts w:ascii="David" w:hAnsi="David"/>
                <w:snapToGrid w:val="0"/>
                <w:sz w:val="22"/>
                <w:szCs w:val="22"/>
                <w:rtl/>
              </w:rPr>
              <w:t xml:space="preserve"> </w:t>
            </w:r>
          </w:p>
        </w:tc>
      </w:tr>
      <w:tr w:rsidR="00D81DA8" w:rsidRPr="000733F1" w14:paraId="1BF57C68" w14:textId="77777777" w:rsidTr="00D81DA8">
        <w:tc>
          <w:tcPr>
            <w:tcW w:w="4279" w:type="dxa"/>
          </w:tcPr>
          <w:p w14:paraId="1A1FA1F1" w14:textId="77777777" w:rsidR="00D81DA8" w:rsidRPr="000733F1" w:rsidRDefault="00D81DA8" w:rsidP="00D81DA8">
            <w:pPr>
              <w:rPr>
                <w:rFonts w:ascii="David" w:hAnsi="David"/>
                <w:sz w:val="22"/>
                <w:szCs w:val="22"/>
                <w:rtl/>
              </w:rPr>
            </w:pPr>
          </w:p>
        </w:tc>
        <w:tc>
          <w:tcPr>
            <w:tcW w:w="4109" w:type="dxa"/>
          </w:tcPr>
          <w:p w14:paraId="4EEE02FD" w14:textId="6C3D00C1" w:rsidR="00D81DA8" w:rsidRPr="000733F1" w:rsidRDefault="00D81DA8" w:rsidP="00D81DA8">
            <w:pPr>
              <w:rPr>
                <w:rFonts w:ascii="David" w:hAnsi="David"/>
                <w:sz w:val="22"/>
                <w:szCs w:val="22"/>
                <w:rtl/>
              </w:rPr>
            </w:pPr>
            <w:r w:rsidRPr="000733F1">
              <w:rPr>
                <w:rFonts w:ascii="David" w:hAnsi="David"/>
                <w:snapToGrid w:val="0"/>
                <w:sz w:val="22"/>
                <w:szCs w:val="22"/>
                <w:rtl/>
              </w:rPr>
              <w:t>עַל כֵּן בֵּרַךְ ד' אֶת יוֹם הַשַּׁבָּת וַיְקַדְּשֵׁהוּ:</w:t>
            </w:r>
          </w:p>
        </w:tc>
      </w:tr>
    </w:tbl>
    <w:p w14:paraId="33B259C1" w14:textId="47315F13" w:rsidR="002D554E" w:rsidRDefault="002D554E" w:rsidP="002D554E">
      <w:pPr>
        <w:rPr>
          <w:rFonts w:ascii="David" w:hAnsi="David"/>
          <w:rtl/>
        </w:rPr>
      </w:pPr>
    </w:p>
    <w:p w14:paraId="1267A249" w14:textId="77777777" w:rsidR="00FF6409" w:rsidRPr="000733F1" w:rsidRDefault="00FF6409" w:rsidP="00FF6409">
      <w:pPr>
        <w:rPr>
          <w:rFonts w:ascii="David" w:hAnsi="David"/>
          <w:snapToGrid w:val="0"/>
          <w:sz w:val="22"/>
          <w:szCs w:val="22"/>
          <w:u w:val="single"/>
          <w:rtl/>
        </w:rPr>
      </w:pPr>
      <w:r w:rsidRPr="000733F1">
        <w:rPr>
          <w:rFonts w:ascii="David" w:hAnsi="David"/>
          <w:snapToGrid w:val="0"/>
          <w:sz w:val="22"/>
          <w:szCs w:val="22"/>
          <w:u w:val="single"/>
          <w:rtl/>
        </w:rPr>
        <w:t xml:space="preserve">ספר שמות פרק לה </w:t>
      </w:r>
    </w:p>
    <w:p w14:paraId="2CC98DCE" w14:textId="77777777" w:rsidR="00FF6409" w:rsidRPr="000733F1" w:rsidRDefault="00FF6409" w:rsidP="00FF6409">
      <w:pPr>
        <w:rPr>
          <w:rFonts w:ascii="David" w:hAnsi="David"/>
          <w:snapToGrid w:val="0"/>
          <w:sz w:val="22"/>
          <w:szCs w:val="22"/>
          <w:rtl/>
        </w:rPr>
      </w:pPr>
      <w:r w:rsidRPr="000733F1">
        <w:rPr>
          <w:rFonts w:ascii="David" w:hAnsi="David"/>
          <w:snapToGrid w:val="0"/>
          <w:sz w:val="22"/>
          <w:szCs w:val="22"/>
          <w:rtl/>
        </w:rPr>
        <w:t xml:space="preserve">(א) </w:t>
      </w:r>
      <w:proofErr w:type="spellStart"/>
      <w:r w:rsidRPr="000733F1">
        <w:rPr>
          <w:rFonts w:ascii="David" w:hAnsi="David"/>
          <w:snapToGrid w:val="0"/>
          <w:sz w:val="22"/>
          <w:szCs w:val="22"/>
          <w:rtl/>
        </w:rPr>
        <w:t>וַיַּקְהֵל</w:t>
      </w:r>
      <w:proofErr w:type="spellEnd"/>
      <w:r w:rsidRPr="000733F1">
        <w:rPr>
          <w:rFonts w:ascii="David" w:hAnsi="David"/>
          <w:snapToGrid w:val="0"/>
          <w:sz w:val="22"/>
          <w:szCs w:val="22"/>
          <w:rtl/>
        </w:rPr>
        <w:t xml:space="preserve"> משֶׁה אֶת כָּל עֲדַת בְּנֵי יִשְׂרָאֵל וַיֹּאמֶר </w:t>
      </w:r>
      <w:proofErr w:type="spellStart"/>
      <w:r w:rsidRPr="000733F1">
        <w:rPr>
          <w:rFonts w:ascii="David" w:hAnsi="David"/>
          <w:snapToGrid w:val="0"/>
          <w:sz w:val="22"/>
          <w:szCs w:val="22"/>
          <w:rtl/>
        </w:rPr>
        <w:t>אֲלֵהֶם</w:t>
      </w:r>
      <w:proofErr w:type="spellEnd"/>
      <w:r w:rsidRPr="000733F1">
        <w:rPr>
          <w:rFonts w:ascii="David" w:hAnsi="David"/>
          <w:snapToGrid w:val="0"/>
          <w:sz w:val="22"/>
          <w:szCs w:val="22"/>
          <w:rtl/>
        </w:rPr>
        <w:t xml:space="preserve"> אֵלֶּה הַדְּבָרִים אֲשֶׁר צִוָּה ד' לַעֲשׂת אֹתָם:</w:t>
      </w:r>
    </w:p>
    <w:p w14:paraId="4B51F605" w14:textId="77777777" w:rsidR="00FF6409" w:rsidRPr="000733F1" w:rsidRDefault="00FF6409" w:rsidP="00FF6409">
      <w:pPr>
        <w:rPr>
          <w:rFonts w:ascii="David" w:hAnsi="David"/>
          <w:snapToGrid w:val="0"/>
          <w:sz w:val="22"/>
          <w:szCs w:val="22"/>
          <w:rtl/>
        </w:rPr>
      </w:pPr>
      <w:r w:rsidRPr="000733F1">
        <w:rPr>
          <w:rFonts w:ascii="David" w:hAnsi="David"/>
          <w:snapToGrid w:val="0"/>
          <w:sz w:val="22"/>
          <w:szCs w:val="22"/>
          <w:rtl/>
        </w:rPr>
        <w:t xml:space="preserve">(ב) </w:t>
      </w:r>
      <w:r w:rsidRPr="000733F1">
        <w:rPr>
          <w:rFonts w:ascii="David" w:hAnsi="David"/>
          <w:snapToGrid w:val="0"/>
          <w:color w:val="000080"/>
          <w:sz w:val="22"/>
          <w:szCs w:val="22"/>
          <w:rtl/>
        </w:rPr>
        <w:t>שֵׁשֶׁת יָמִים תֵּעָשֶׂה מְלָאכָה</w:t>
      </w:r>
      <w:r w:rsidRPr="000733F1">
        <w:rPr>
          <w:rFonts w:ascii="David" w:hAnsi="David"/>
          <w:snapToGrid w:val="0"/>
          <w:sz w:val="22"/>
          <w:szCs w:val="22"/>
          <w:rtl/>
        </w:rPr>
        <w:t xml:space="preserve"> וּבַיּוֹם הַשְּׁבִיעִי </w:t>
      </w:r>
      <w:r w:rsidRPr="000733F1">
        <w:rPr>
          <w:rFonts w:ascii="David" w:hAnsi="David"/>
          <w:snapToGrid w:val="0"/>
          <w:color w:val="800000"/>
          <w:sz w:val="22"/>
          <w:szCs w:val="22"/>
          <w:rtl/>
        </w:rPr>
        <w:t>יִהְיֶה לָכֶם קֹדֶשׁ</w:t>
      </w:r>
      <w:r w:rsidRPr="000733F1">
        <w:rPr>
          <w:rFonts w:ascii="David" w:hAnsi="David"/>
          <w:snapToGrid w:val="0"/>
          <w:sz w:val="22"/>
          <w:szCs w:val="22"/>
          <w:rtl/>
        </w:rPr>
        <w:t xml:space="preserve"> </w:t>
      </w:r>
      <w:r w:rsidRPr="000733F1">
        <w:rPr>
          <w:rFonts w:ascii="David" w:hAnsi="David"/>
          <w:snapToGrid w:val="0"/>
          <w:color w:val="000080"/>
          <w:sz w:val="22"/>
          <w:szCs w:val="22"/>
          <w:rtl/>
        </w:rPr>
        <w:t>שַׁבַּת שַׁבָּתוֹן</w:t>
      </w:r>
      <w:r w:rsidRPr="000733F1">
        <w:rPr>
          <w:rFonts w:ascii="David" w:hAnsi="David"/>
          <w:snapToGrid w:val="0"/>
          <w:sz w:val="22"/>
          <w:szCs w:val="22"/>
          <w:rtl/>
        </w:rPr>
        <w:t xml:space="preserve"> </w:t>
      </w:r>
      <w:r w:rsidRPr="000733F1">
        <w:rPr>
          <w:rFonts w:ascii="David" w:hAnsi="David"/>
          <w:snapToGrid w:val="0"/>
          <w:color w:val="000080"/>
          <w:sz w:val="22"/>
          <w:szCs w:val="22"/>
          <w:rtl/>
        </w:rPr>
        <w:t>לַד'</w:t>
      </w:r>
      <w:r w:rsidRPr="000733F1">
        <w:rPr>
          <w:rFonts w:ascii="David" w:hAnsi="David"/>
          <w:snapToGrid w:val="0"/>
          <w:sz w:val="22"/>
          <w:szCs w:val="22"/>
          <w:rtl/>
        </w:rPr>
        <w:t xml:space="preserve"> כָּל הָעֹשֶׂה בוֹ מְלָאכָה יוּמָת:</w:t>
      </w:r>
    </w:p>
    <w:p w14:paraId="22580405" w14:textId="77777777" w:rsidR="00FF6409" w:rsidRPr="000733F1" w:rsidRDefault="00FF6409" w:rsidP="00FF6409">
      <w:pPr>
        <w:pStyle w:val="a5"/>
        <w:rPr>
          <w:rFonts w:ascii="David" w:hAnsi="David" w:cs="David"/>
          <w:sz w:val="22"/>
          <w:szCs w:val="22"/>
          <w:rtl/>
        </w:rPr>
      </w:pPr>
      <w:r w:rsidRPr="000733F1">
        <w:rPr>
          <w:rFonts w:ascii="David" w:hAnsi="David" w:cs="David"/>
          <w:sz w:val="22"/>
          <w:szCs w:val="22"/>
          <w:rtl/>
        </w:rPr>
        <w:t>(ג) לֹא תְבַעֲרוּ אֵשׁ בְּכֹל משְׁבֹתֵיכֶם בְּיוֹם הַשַּׁבָּת:</w:t>
      </w:r>
    </w:p>
    <w:p w14:paraId="5BA98BDE" w14:textId="77777777" w:rsidR="00FF6409" w:rsidRDefault="00FF6409" w:rsidP="002D554E">
      <w:pPr>
        <w:rPr>
          <w:rFonts w:ascii="David" w:hAnsi="David"/>
          <w:rtl/>
        </w:rPr>
      </w:pPr>
    </w:p>
    <w:p w14:paraId="1C2BF1B9" w14:textId="5D74E6BD" w:rsidR="000733F1" w:rsidRPr="00FF6409" w:rsidRDefault="00E3377C" w:rsidP="00FF6409">
      <w:pPr>
        <w:rPr>
          <w:rFonts w:ascii="David" w:hAnsi="David"/>
          <w:rtl/>
        </w:rPr>
      </w:pPr>
      <w:r>
        <w:rPr>
          <w:rFonts w:ascii="David" w:hAnsi="David" w:hint="cs"/>
          <w:rtl/>
        </w:rPr>
        <w:t>פה אנחנו רואים בהשוואה, שבשבת הזאת נראה שהיא נפתחת בת</w:t>
      </w:r>
      <w:r w:rsidR="00FF6409">
        <w:rPr>
          <w:rFonts w:ascii="David" w:hAnsi="David" w:hint="cs"/>
          <w:rtl/>
        </w:rPr>
        <w:t>י</w:t>
      </w:r>
      <w:r>
        <w:rPr>
          <w:rFonts w:ascii="David" w:hAnsi="David" w:hint="cs"/>
          <w:rtl/>
        </w:rPr>
        <w:t>אור של עבודה שישה ימים. התפקיד של השבת הזאת היא שחזור של ששת ימי הבריאה ואז ביום השביעי שביתה כמו שהקב"ה שבת. וככה לשחזר את זה כל שבוע מחדש, השבת השנ</w:t>
      </w:r>
      <w:r w:rsidR="00FF6409">
        <w:rPr>
          <w:rFonts w:ascii="David" w:hAnsi="David" w:hint="cs"/>
          <w:rtl/>
        </w:rPr>
        <w:t>י</w:t>
      </w:r>
      <w:r>
        <w:rPr>
          <w:rFonts w:ascii="David" w:hAnsi="David" w:hint="cs"/>
          <w:rtl/>
        </w:rPr>
        <w:t>יה באה להנכיח את ה' כבורא עולם.</w:t>
      </w:r>
      <w:r w:rsidR="00FF6409">
        <w:rPr>
          <w:rFonts w:ascii="David" w:hAnsi="David" w:hint="cs"/>
          <w:rtl/>
        </w:rPr>
        <w:t xml:space="preserve"> כדי להבין את הקשר של השבת הזו לפרשיית המשכן אנחנו צריכים להתבונן בפרשת בניית המשכן-</w:t>
      </w:r>
    </w:p>
    <w:p w14:paraId="5CE5097E" w14:textId="77777777" w:rsidR="000733F1" w:rsidRPr="000733F1" w:rsidRDefault="000733F1" w:rsidP="000733F1">
      <w:pPr>
        <w:pStyle w:val="a5"/>
        <w:rPr>
          <w:rFonts w:ascii="David" w:hAnsi="David" w:cs="David"/>
          <w:sz w:val="22"/>
          <w:szCs w:val="22"/>
          <w:rtl/>
        </w:rPr>
      </w:pPr>
    </w:p>
    <w:p w14:paraId="59AA04F5" w14:textId="20B47157" w:rsidR="000733F1" w:rsidRDefault="000733F1" w:rsidP="000733F1">
      <w:pPr>
        <w:pStyle w:val="a5"/>
        <w:jc w:val="center"/>
        <w:rPr>
          <w:rFonts w:ascii="David" w:hAnsi="David" w:cs="David"/>
          <w:sz w:val="22"/>
          <w:szCs w:val="22"/>
          <w:u w:val="single"/>
          <w:rtl/>
        </w:rPr>
      </w:pPr>
      <w:r w:rsidRPr="000733F1">
        <w:rPr>
          <w:rFonts w:ascii="David" w:hAnsi="David" w:cs="David"/>
          <w:sz w:val="22"/>
          <w:szCs w:val="22"/>
          <w:u w:val="single"/>
          <w:rtl/>
        </w:rPr>
        <w:t>השוואת הבריאה לבניית המשכן</w:t>
      </w:r>
    </w:p>
    <w:p w14:paraId="4661569A" w14:textId="5F02DE93" w:rsidR="00654813" w:rsidRPr="00FF6409" w:rsidRDefault="00654813" w:rsidP="00654813">
      <w:pPr>
        <w:rPr>
          <w:b/>
          <w:bCs/>
          <w:rtl/>
        </w:rPr>
      </w:pPr>
      <w:r w:rsidRPr="00FF6409">
        <w:rPr>
          <w:b/>
          <w:bCs/>
          <w:u w:val="single"/>
          <w:rtl/>
        </w:rPr>
        <w:t>שמות פרק לט</w:t>
      </w:r>
      <w:r w:rsidRPr="00FF6409">
        <w:rPr>
          <w:rFonts w:hint="cs"/>
          <w:b/>
          <w:bCs/>
          <w:u w:val="single"/>
          <w:rtl/>
        </w:rPr>
        <w:t>-מ</w:t>
      </w:r>
      <w:r w:rsidRPr="00FF6409">
        <w:rPr>
          <w:rFonts w:hint="cs"/>
          <w:b/>
          <w:bCs/>
          <w:rtl/>
        </w:rPr>
        <w:t>:</w:t>
      </w:r>
      <w:r w:rsidRPr="00FF6409">
        <w:rPr>
          <w:b/>
          <w:bCs/>
          <w:rtl/>
        </w:rPr>
        <w:t xml:space="preserve"> </w:t>
      </w:r>
    </w:p>
    <w:p w14:paraId="1C130738" w14:textId="2C30A114" w:rsidR="00654813" w:rsidRPr="00FF6409" w:rsidRDefault="00654813" w:rsidP="00654813">
      <w:pPr>
        <w:rPr>
          <w:b/>
          <w:bCs/>
          <w:rtl/>
        </w:rPr>
      </w:pPr>
      <w:r w:rsidRPr="00FF6409">
        <w:rPr>
          <w:b/>
          <w:bCs/>
          <w:rtl/>
        </w:rPr>
        <w:t xml:space="preserve">(לב) </w:t>
      </w:r>
      <w:proofErr w:type="spellStart"/>
      <w:r w:rsidRPr="00FF6409">
        <w:rPr>
          <w:b/>
          <w:bCs/>
          <w:rtl/>
        </w:rPr>
        <w:t>וַתֵּכֶל</w:t>
      </w:r>
      <w:proofErr w:type="spellEnd"/>
      <w:r w:rsidRPr="00FF6409">
        <w:rPr>
          <w:b/>
          <w:bCs/>
          <w:rtl/>
        </w:rPr>
        <w:t xml:space="preserve"> כָּל עֲבֹדַת מִשְׁכַּן אֹהֶל מוֹעֵד וַיַּעֲשׂוּ בְּנֵי יִשְׂרָאֵל כְּכֹל אֲשֶׁר צִוָּה ד' אֶת משֶׁה כֵּן עָשׂוּ: (לג) וַיָּבִיאוּ אֶת הַמִּשְׁכָּן אֶל משֶׁה אֶת הָאֹהֶל וְאֶת כָּל כֵּלָיו קְרָסָיו קְרָשָׁיו בְּרִיחָו </w:t>
      </w:r>
      <w:proofErr w:type="spellStart"/>
      <w:r w:rsidRPr="00FF6409">
        <w:rPr>
          <w:b/>
          <w:bCs/>
          <w:rtl/>
        </w:rPr>
        <w:t>וְעַמֻּדָיו</w:t>
      </w:r>
      <w:proofErr w:type="spellEnd"/>
      <w:r w:rsidRPr="00FF6409">
        <w:rPr>
          <w:b/>
          <w:bCs/>
          <w:rtl/>
        </w:rPr>
        <w:t xml:space="preserve"> </w:t>
      </w:r>
      <w:proofErr w:type="spellStart"/>
      <w:r w:rsidRPr="00FF6409">
        <w:rPr>
          <w:b/>
          <w:bCs/>
          <w:rtl/>
        </w:rPr>
        <w:t>וַאֲדָנָיו</w:t>
      </w:r>
      <w:proofErr w:type="spellEnd"/>
      <w:r w:rsidRPr="00FF6409">
        <w:rPr>
          <w:rFonts w:hint="cs"/>
          <w:b/>
          <w:bCs/>
          <w:rtl/>
        </w:rPr>
        <w:t xml:space="preserve">[...] </w:t>
      </w:r>
      <w:r w:rsidRPr="00FF6409">
        <w:rPr>
          <w:b/>
          <w:bCs/>
          <w:rtl/>
        </w:rPr>
        <w:t>(לה) אֶת אֲרוֹן הָעֵדֻת וְאֶת בַּדָּיו וְאֵת הַכַּפֹּרֶת</w:t>
      </w:r>
      <w:r w:rsidRPr="00FF6409">
        <w:rPr>
          <w:rFonts w:hint="cs"/>
          <w:b/>
          <w:bCs/>
          <w:rtl/>
        </w:rPr>
        <w:t xml:space="preserve"> [...] </w:t>
      </w:r>
      <w:r w:rsidRPr="00FF6409">
        <w:rPr>
          <w:b/>
          <w:bCs/>
          <w:rtl/>
        </w:rPr>
        <w:t>(</w:t>
      </w:r>
      <w:proofErr w:type="spellStart"/>
      <w:r w:rsidRPr="00FF6409">
        <w:rPr>
          <w:b/>
          <w:bCs/>
          <w:rtl/>
        </w:rPr>
        <w:t>מא</w:t>
      </w:r>
      <w:proofErr w:type="spellEnd"/>
      <w:r w:rsidRPr="00FF6409">
        <w:rPr>
          <w:b/>
          <w:bCs/>
          <w:rtl/>
        </w:rPr>
        <w:t xml:space="preserve">) אֶת בִּגְדֵי הַשְּׂרָד לְשָׁרֵת בַּקֹּדֶשׁ אֶת בִּגְדֵי הַקֹּדֶשׁ </w:t>
      </w:r>
      <w:r w:rsidRPr="00FF6409">
        <w:rPr>
          <w:b/>
          <w:bCs/>
          <w:rtl/>
        </w:rPr>
        <w:lastRenderedPageBreak/>
        <w:t>לְאַהֲרֹן הַכֹּהֵן וְאֶת בִּגְדֵי בָנָיו לְכַהֵן:</w:t>
      </w:r>
      <w:r w:rsidRPr="00FF6409">
        <w:rPr>
          <w:rFonts w:hint="cs"/>
          <w:b/>
          <w:bCs/>
          <w:rtl/>
        </w:rPr>
        <w:t xml:space="preserve"> </w:t>
      </w:r>
      <w:r w:rsidRPr="00FF6409">
        <w:rPr>
          <w:b/>
          <w:bCs/>
          <w:rtl/>
        </w:rPr>
        <w:t>(</w:t>
      </w:r>
      <w:proofErr w:type="spellStart"/>
      <w:r w:rsidRPr="00FF6409">
        <w:rPr>
          <w:b/>
          <w:bCs/>
          <w:rtl/>
        </w:rPr>
        <w:t>מב</w:t>
      </w:r>
      <w:proofErr w:type="spellEnd"/>
      <w:r w:rsidRPr="00FF6409">
        <w:rPr>
          <w:b/>
          <w:bCs/>
          <w:rtl/>
        </w:rPr>
        <w:t>) כְּכֹל אֲשֶׁר צִוָּה ד' אֶת משֶׁה כֵּן עָשׂוּ בְּנֵי יִשְׂרָאֵל אֵת כָּל הָעֲבֹדָה:</w:t>
      </w:r>
      <w:r w:rsidRPr="00FF6409">
        <w:rPr>
          <w:rFonts w:hint="cs"/>
          <w:b/>
          <w:bCs/>
          <w:rtl/>
        </w:rPr>
        <w:t xml:space="preserve"> </w:t>
      </w:r>
      <w:r w:rsidRPr="00FF6409">
        <w:rPr>
          <w:b/>
          <w:bCs/>
          <w:rtl/>
        </w:rPr>
        <w:t xml:space="preserve">(מג) וַיַּרְא משֶׁה אֶת כָּל הַמְּלָאכָה וְהִנֵּה עָשׂוּ אֹתָהּ כַּאֲשֶׁר צִוָּה ד' כֵּן עָשׂוּ וַיְבָרֶךְ אֹתָם משֶׁה: </w:t>
      </w:r>
      <w:r w:rsidRPr="00FF6409">
        <w:rPr>
          <w:rFonts w:hint="cs"/>
          <w:b/>
          <w:bCs/>
          <w:rtl/>
        </w:rPr>
        <w:t xml:space="preserve">[...] </w:t>
      </w:r>
      <w:r w:rsidRPr="00FF6409">
        <w:rPr>
          <w:b/>
          <w:bCs/>
          <w:rtl/>
        </w:rPr>
        <w:t>(טז) וַיַּעַשׂ משֶׁה כְּכֹל אֲשֶׁר צִוָּה ד' אֹתוֹ כֵּן עָשָׂה:</w:t>
      </w:r>
      <w:r w:rsidRPr="00FF6409">
        <w:rPr>
          <w:rFonts w:hint="cs"/>
          <w:b/>
          <w:bCs/>
          <w:rtl/>
        </w:rPr>
        <w:t xml:space="preserve"> </w:t>
      </w:r>
      <w:r w:rsidRPr="00FF6409">
        <w:rPr>
          <w:b/>
          <w:bCs/>
          <w:rtl/>
        </w:rPr>
        <w:t xml:space="preserve">(לג) </w:t>
      </w:r>
      <w:proofErr w:type="spellStart"/>
      <w:r w:rsidRPr="00FF6409">
        <w:rPr>
          <w:b/>
          <w:bCs/>
          <w:rtl/>
        </w:rPr>
        <w:t>וַיָּקֶם</w:t>
      </w:r>
      <w:proofErr w:type="spellEnd"/>
      <w:r w:rsidRPr="00FF6409">
        <w:rPr>
          <w:b/>
          <w:bCs/>
          <w:rtl/>
        </w:rPr>
        <w:t xml:space="preserve"> אֶת הֶחָצֵר סָבִיב לַמִּשְׁכָּן וְלַמִּזְבֵּחַ </w:t>
      </w:r>
      <w:proofErr w:type="spellStart"/>
      <w:r w:rsidRPr="00FF6409">
        <w:rPr>
          <w:b/>
          <w:bCs/>
          <w:rtl/>
        </w:rPr>
        <w:t>וַיִּתֵּן</w:t>
      </w:r>
      <w:proofErr w:type="spellEnd"/>
      <w:r w:rsidRPr="00FF6409">
        <w:rPr>
          <w:b/>
          <w:bCs/>
          <w:rtl/>
        </w:rPr>
        <w:t xml:space="preserve"> אֶת מָסַךְ שַׁעַר הֶחָצֵר </w:t>
      </w:r>
      <w:proofErr w:type="spellStart"/>
      <w:r w:rsidRPr="00FF6409">
        <w:rPr>
          <w:b/>
          <w:bCs/>
          <w:rtl/>
        </w:rPr>
        <w:t>וַיְכַל</w:t>
      </w:r>
      <w:proofErr w:type="spellEnd"/>
      <w:r w:rsidRPr="00FF6409">
        <w:rPr>
          <w:b/>
          <w:bCs/>
          <w:rtl/>
        </w:rPr>
        <w:t xml:space="preserve"> משֶׁה אֶת הַמְּלָאכָה:</w:t>
      </w:r>
    </w:p>
    <w:p w14:paraId="5E4A9123" w14:textId="2A77F1BD" w:rsidR="00FF6409" w:rsidRDefault="00FF6409" w:rsidP="00654813">
      <w:pPr>
        <w:rPr>
          <w:rtl/>
        </w:rPr>
      </w:pPr>
    </w:p>
    <w:p w14:paraId="5681A3D8" w14:textId="77573208" w:rsidR="00FF6409" w:rsidRPr="000733F1" w:rsidRDefault="00FF6409" w:rsidP="00654813">
      <w:pPr>
        <w:rPr>
          <w:rtl/>
        </w:rPr>
      </w:pPr>
      <w:r>
        <w:rPr>
          <w:rFonts w:hint="cs"/>
          <w:rtl/>
        </w:rPr>
        <w:t>נתבונן בהשוואה דרך הטבלה-</w:t>
      </w:r>
    </w:p>
    <w:tbl>
      <w:tblPr>
        <w:tblStyle w:val="a4"/>
        <w:bidiVisual/>
        <w:tblW w:w="0" w:type="auto"/>
        <w:tblLook w:val="04A0" w:firstRow="1" w:lastRow="0" w:firstColumn="1" w:lastColumn="0" w:noHBand="0" w:noVBand="1"/>
      </w:tblPr>
      <w:tblGrid>
        <w:gridCol w:w="4148"/>
        <w:gridCol w:w="4148"/>
      </w:tblGrid>
      <w:tr w:rsidR="000733F1" w:rsidRPr="00D81DA8" w14:paraId="03AB126E" w14:textId="77777777" w:rsidTr="000733F1">
        <w:tc>
          <w:tcPr>
            <w:tcW w:w="4148" w:type="dxa"/>
          </w:tcPr>
          <w:p w14:paraId="6A8D1134" w14:textId="77777777" w:rsidR="000733F1" w:rsidRPr="00D81DA8" w:rsidRDefault="000733F1" w:rsidP="00D81DA8">
            <w:pPr>
              <w:pStyle w:val="a5"/>
              <w:jc w:val="center"/>
              <w:rPr>
                <w:rFonts w:ascii="David" w:hAnsi="David" w:cs="David"/>
                <w:b/>
                <w:bCs/>
                <w:sz w:val="22"/>
                <w:szCs w:val="22"/>
                <w:u w:val="single"/>
                <w:rtl/>
              </w:rPr>
            </w:pPr>
            <w:r w:rsidRPr="00D81DA8">
              <w:rPr>
                <w:rFonts w:ascii="David" w:hAnsi="David" w:cs="David"/>
                <w:b/>
                <w:bCs/>
                <w:sz w:val="22"/>
                <w:szCs w:val="22"/>
                <w:u w:val="single"/>
                <w:rtl/>
              </w:rPr>
              <w:t>הבריאה</w:t>
            </w:r>
          </w:p>
        </w:tc>
        <w:tc>
          <w:tcPr>
            <w:tcW w:w="4148" w:type="dxa"/>
          </w:tcPr>
          <w:p w14:paraId="40D9EECD" w14:textId="77777777" w:rsidR="000733F1" w:rsidRPr="00D81DA8" w:rsidRDefault="000733F1" w:rsidP="00D81DA8">
            <w:pPr>
              <w:pStyle w:val="a5"/>
              <w:jc w:val="center"/>
              <w:rPr>
                <w:rFonts w:ascii="David" w:hAnsi="David" w:cs="David"/>
                <w:b/>
                <w:bCs/>
                <w:sz w:val="22"/>
                <w:szCs w:val="22"/>
                <w:u w:val="single"/>
                <w:rtl/>
              </w:rPr>
            </w:pPr>
            <w:r w:rsidRPr="00D81DA8">
              <w:rPr>
                <w:rFonts w:ascii="David" w:hAnsi="David" w:cs="David"/>
                <w:b/>
                <w:bCs/>
                <w:sz w:val="22"/>
                <w:szCs w:val="22"/>
                <w:u w:val="single"/>
                <w:rtl/>
              </w:rPr>
              <w:t>המשכן</w:t>
            </w:r>
          </w:p>
        </w:tc>
      </w:tr>
      <w:tr w:rsidR="000733F1" w:rsidRPr="000733F1" w14:paraId="5E313089" w14:textId="77777777" w:rsidTr="000733F1">
        <w:tc>
          <w:tcPr>
            <w:tcW w:w="4148" w:type="dxa"/>
          </w:tcPr>
          <w:p w14:paraId="54EEC546" w14:textId="087BF77E" w:rsidR="000733F1" w:rsidRPr="000733F1" w:rsidRDefault="000733F1" w:rsidP="000733F1">
            <w:pPr>
              <w:pStyle w:val="a5"/>
              <w:rPr>
                <w:rFonts w:ascii="David" w:hAnsi="David" w:cs="David"/>
                <w:sz w:val="22"/>
                <w:szCs w:val="22"/>
                <w:rtl/>
              </w:rPr>
            </w:pPr>
            <w:r w:rsidRPr="000733F1">
              <w:rPr>
                <w:rFonts w:ascii="David" w:hAnsi="David" w:cs="David"/>
                <w:sz w:val="22"/>
                <w:szCs w:val="22"/>
                <w:rtl/>
              </w:rPr>
              <w:t>ויעש' (</w:t>
            </w:r>
            <w:proofErr w:type="spellStart"/>
            <w:r w:rsidRPr="000733F1">
              <w:rPr>
                <w:rFonts w:ascii="David" w:hAnsi="David" w:cs="David"/>
                <w:sz w:val="22"/>
                <w:szCs w:val="22"/>
                <w:rtl/>
              </w:rPr>
              <w:t>א,ז,טז,כה</w:t>
            </w:r>
            <w:proofErr w:type="spellEnd"/>
            <w:r w:rsidRPr="000733F1">
              <w:rPr>
                <w:rFonts w:ascii="David" w:hAnsi="David" w:cs="David"/>
                <w:sz w:val="22"/>
                <w:szCs w:val="22"/>
              </w:rPr>
              <w:t>…</w:t>
            </w:r>
            <w:r w:rsidRPr="000733F1">
              <w:rPr>
                <w:rFonts w:ascii="David" w:hAnsi="David" w:cs="David"/>
                <w:sz w:val="22"/>
                <w:szCs w:val="22"/>
                <w:rtl/>
              </w:rPr>
              <w:t>)</w:t>
            </w:r>
          </w:p>
        </w:tc>
        <w:tc>
          <w:tcPr>
            <w:tcW w:w="4148" w:type="dxa"/>
          </w:tcPr>
          <w:p w14:paraId="6712FAEC" w14:textId="57E512EF" w:rsidR="000733F1" w:rsidRPr="000733F1" w:rsidRDefault="000733F1" w:rsidP="000733F1">
            <w:pPr>
              <w:pStyle w:val="a5"/>
              <w:rPr>
                <w:rFonts w:ascii="David" w:hAnsi="David" w:cs="David"/>
                <w:sz w:val="22"/>
                <w:szCs w:val="22"/>
                <w:rtl/>
              </w:rPr>
            </w:pPr>
            <w:r w:rsidRPr="000733F1">
              <w:rPr>
                <w:rFonts w:ascii="David" w:hAnsi="David" w:cs="David"/>
                <w:sz w:val="22"/>
                <w:szCs w:val="22"/>
                <w:rtl/>
              </w:rPr>
              <w:t>ועשו לי מקדש</w:t>
            </w:r>
            <w:r w:rsidRPr="000733F1">
              <w:rPr>
                <w:rFonts w:ascii="David" w:hAnsi="David" w:cs="David"/>
                <w:sz w:val="22"/>
                <w:szCs w:val="22"/>
              </w:rPr>
              <w:t>…</w:t>
            </w:r>
            <w:r w:rsidRPr="000733F1">
              <w:rPr>
                <w:rFonts w:ascii="David" w:hAnsi="David" w:cs="David"/>
                <w:sz w:val="22"/>
                <w:szCs w:val="22"/>
                <w:rtl/>
              </w:rPr>
              <w:t>ועשו ארון</w:t>
            </w:r>
            <w:r w:rsidRPr="000733F1">
              <w:rPr>
                <w:rFonts w:ascii="David" w:hAnsi="David" w:cs="David"/>
                <w:sz w:val="22"/>
                <w:szCs w:val="22"/>
              </w:rPr>
              <w:t>…</w:t>
            </w:r>
            <w:r w:rsidRPr="000733F1">
              <w:rPr>
                <w:rFonts w:ascii="David" w:hAnsi="David" w:cs="David"/>
                <w:sz w:val="22"/>
                <w:szCs w:val="22"/>
                <w:rtl/>
              </w:rPr>
              <w:t>ועשית שלחן.</w:t>
            </w:r>
          </w:p>
        </w:tc>
      </w:tr>
      <w:tr w:rsidR="000733F1" w:rsidRPr="000733F1" w14:paraId="77C92CE8" w14:textId="77777777" w:rsidTr="000733F1">
        <w:tc>
          <w:tcPr>
            <w:tcW w:w="4148" w:type="dxa"/>
          </w:tcPr>
          <w:p w14:paraId="201FDAD4" w14:textId="338345C9" w:rsidR="000733F1" w:rsidRPr="000733F1" w:rsidRDefault="000733F1" w:rsidP="000733F1">
            <w:pPr>
              <w:pStyle w:val="a5"/>
              <w:rPr>
                <w:rFonts w:ascii="David" w:hAnsi="David" w:cs="David"/>
                <w:sz w:val="22"/>
                <w:szCs w:val="22"/>
              </w:rPr>
            </w:pPr>
            <w:r w:rsidRPr="000733F1">
              <w:rPr>
                <w:rFonts w:ascii="David" w:hAnsi="David" w:cs="David"/>
                <w:sz w:val="22"/>
                <w:szCs w:val="22"/>
                <w:rtl/>
              </w:rPr>
              <w:t xml:space="preserve">ויכלו השמים והארץ וכל צבאם; </w:t>
            </w:r>
            <w:proofErr w:type="spellStart"/>
            <w:r w:rsidRPr="000733F1">
              <w:rPr>
                <w:rFonts w:ascii="David" w:hAnsi="David" w:cs="David"/>
                <w:sz w:val="22"/>
                <w:szCs w:val="22"/>
                <w:rtl/>
              </w:rPr>
              <w:t>ויכל</w:t>
            </w:r>
            <w:proofErr w:type="spellEnd"/>
            <w:r w:rsidRPr="000733F1">
              <w:rPr>
                <w:rFonts w:ascii="David" w:hAnsi="David" w:cs="David"/>
                <w:sz w:val="22"/>
                <w:szCs w:val="22"/>
                <w:rtl/>
              </w:rPr>
              <w:t xml:space="preserve"> אלהים ביום השביעי מלאכתו</w:t>
            </w:r>
            <w:r w:rsidRPr="000733F1">
              <w:rPr>
                <w:rFonts w:ascii="David" w:hAnsi="David" w:cs="David"/>
                <w:sz w:val="22"/>
                <w:szCs w:val="22"/>
              </w:rPr>
              <w:t>…</w:t>
            </w:r>
          </w:p>
        </w:tc>
        <w:tc>
          <w:tcPr>
            <w:tcW w:w="4148" w:type="dxa"/>
          </w:tcPr>
          <w:p w14:paraId="011AAF71" w14:textId="43AE1582" w:rsidR="000733F1" w:rsidRPr="000733F1" w:rsidRDefault="000733F1" w:rsidP="000733F1">
            <w:pPr>
              <w:pStyle w:val="a5"/>
              <w:rPr>
                <w:rFonts w:ascii="David" w:hAnsi="David" w:cs="David"/>
                <w:sz w:val="22"/>
                <w:szCs w:val="22"/>
                <w:rtl/>
              </w:rPr>
            </w:pPr>
            <w:proofErr w:type="spellStart"/>
            <w:r w:rsidRPr="000733F1">
              <w:rPr>
                <w:rFonts w:ascii="David" w:hAnsi="David" w:cs="David"/>
                <w:sz w:val="22"/>
                <w:szCs w:val="22"/>
                <w:rtl/>
              </w:rPr>
              <w:t>ויכל</w:t>
            </w:r>
            <w:proofErr w:type="spellEnd"/>
            <w:r w:rsidRPr="000733F1">
              <w:rPr>
                <w:rFonts w:ascii="David" w:hAnsi="David" w:cs="David"/>
                <w:sz w:val="22"/>
                <w:szCs w:val="22"/>
                <w:rtl/>
              </w:rPr>
              <w:t xml:space="preserve"> משה את המלאכה (</w:t>
            </w:r>
            <w:proofErr w:type="spellStart"/>
            <w:r w:rsidRPr="000733F1">
              <w:rPr>
                <w:rFonts w:ascii="David" w:hAnsi="David" w:cs="David"/>
                <w:sz w:val="22"/>
                <w:szCs w:val="22"/>
                <w:rtl/>
              </w:rPr>
              <w:t>מ,לג</w:t>
            </w:r>
            <w:proofErr w:type="spellEnd"/>
            <w:r w:rsidRPr="000733F1">
              <w:rPr>
                <w:rFonts w:ascii="David" w:hAnsi="David" w:cs="David"/>
                <w:sz w:val="22"/>
                <w:szCs w:val="22"/>
                <w:rtl/>
              </w:rPr>
              <w:t>);</w:t>
            </w:r>
            <w:r w:rsidRPr="000733F1">
              <w:rPr>
                <w:rFonts w:ascii="David" w:hAnsi="David" w:cs="David"/>
                <w:sz w:val="22"/>
                <w:szCs w:val="22"/>
              </w:rPr>
              <w:t xml:space="preserve"> </w:t>
            </w:r>
            <w:proofErr w:type="spellStart"/>
            <w:r w:rsidRPr="000733F1">
              <w:rPr>
                <w:rFonts w:ascii="David" w:hAnsi="David" w:cs="David"/>
                <w:sz w:val="22"/>
                <w:szCs w:val="22"/>
                <w:rtl/>
              </w:rPr>
              <w:t>ותכל</w:t>
            </w:r>
            <w:proofErr w:type="spellEnd"/>
            <w:r w:rsidRPr="000733F1">
              <w:rPr>
                <w:rFonts w:ascii="David" w:hAnsi="David" w:cs="David"/>
                <w:sz w:val="22"/>
                <w:szCs w:val="22"/>
                <w:rtl/>
              </w:rPr>
              <w:t xml:space="preserve"> כל עבדת משכן אהל מועד (</w:t>
            </w:r>
            <w:proofErr w:type="spellStart"/>
            <w:r w:rsidRPr="000733F1">
              <w:rPr>
                <w:rFonts w:ascii="David" w:hAnsi="David" w:cs="David"/>
                <w:sz w:val="22"/>
                <w:szCs w:val="22"/>
                <w:rtl/>
              </w:rPr>
              <w:t>לט,לב</w:t>
            </w:r>
            <w:proofErr w:type="spellEnd"/>
            <w:r w:rsidRPr="000733F1">
              <w:rPr>
                <w:rFonts w:ascii="David" w:hAnsi="David" w:cs="David"/>
                <w:sz w:val="22"/>
                <w:szCs w:val="22"/>
                <w:rtl/>
              </w:rPr>
              <w:t>)</w:t>
            </w:r>
          </w:p>
        </w:tc>
      </w:tr>
      <w:tr w:rsidR="000733F1" w:rsidRPr="000733F1" w14:paraId="46E6907A" w14:textId="77777777" w:rsidTr="000733F1">
        <w:tc>
          <w:tcPr>
            <w:tcW w:w="4148" w:type="dxa"/>
          </w:tcPr>
          <w:p w14:paraId="7BCCBC96" w14:textId="4E190596" w:rsidR="000733F1" w:rsidRPr="000733F1" w:rsidRDefault="000733F1" w:rsidP="000733F1">
            <w:pPr>
              <w:pStyle w:val="a5"/>
              <w:rPr>
                <w:rFonts w:ascii="David" w:hAnsi="David" w:cs="David"/>
                <w:sz w:val="22"/>
                <w:szCs w:val="22"/>
                <w:rtl/>
              </w:rPr>
            </w:pPr>
            <w:r w:rsidRPr="000733F1">
              <w:rPr>
                <w:rFonts w:ascii="David" w:hAnsi="David" w:cs="David"/>
                <w:sz w:val="22"/>
                <w:szCs w:val="22"/>
                <w:rtl/>
              </w:rPr>
              <w:t>וירא א' את כל אשר עשה והנה טוב מאד</w:t>
            </w:r>
          </w:p>
        </w:tc>
        <w:tc>
          <w:tcPr>
            <w:tcW w:w="4148" w:type="dxa"/>
          </w:tcPr>
          <w:p w14:paraId="786BB90E" w14:textId="77777777" w:rsidR="000733F1" w:rsidRPr="000733F1" w:rsidRDefault="000733F1" w:rsidP="000733F1">
            <w:pPr>
              <w:rPr>
                <w:rFonts w:ascii="David" w:hAnsi="David"/>
                <w:snapToGrid w:val="0"/>
                <w:sz w:val="22"/>
                <w:szCs w:val="22"/>
                <w:rtl/>
              </w:rPr>
            </w:pPr>
            <w:r w:rsidRPr="000733F1">
              <w:rPr>
                <w:rFonts w:ascii="David" w:hAnsi="David"/>
                <w:snapToGrid w:val="0"/>
                <w:sz w:val="22"/>
                <w:szCs w:val="22"/>
                <w:rtl/>
              </w:rPr>
              <w:t>'וירא משה את כל המלאכה והנה</w:t>
            </w:r>
            <w:r w:rsidRPr="000733F1">
              <w:rPr>
                <w:rFonts w:ascii="David" w:hAnsi="David"/>
                <w:snapToGrid w:val="0"/>
                <w:sz w:val="22"/>
                <w:szCs w:val="22"/>
              </w:rPr>
              <w:t>…</w:t>
            </w:r>
            <w:r w:rsidRPr="000733F1">
              <w:rPr>
                <w:rFonts w:ascii="David" w:hAnsi="David"/>
                <w:snapToGrid w:val="0"/>
                <w:sz w:val="22"/>
                <w:szCs w:val="22"/>
                <w:rtl/>
              </w:rPr>
              <w:t xml:space="preserve"> (</w:t>
            </w:r>
            <w:proofErr w:type="spellStart"/>
            <w:r w:rsidRPr="000733F1">
              <w:rPr>
                <w:rFonts w:ascii="David" w:hAnsi="David"/>
                <w:snapToGrid w:val="0"/>
                <w:sz w:val="22"/>
                <w:szCs w:val="22"/>
                <w:rtl/>
              </w:rPr>
              <w:t>לט,מג</w:t>
            </w:r>
            <w:proofErr w:type="spellEnd"/>
            <w:r w:rsidRPr="000733F1">
              <w:rPr>
                <w:rFonts w:ascii="David" w:hAnsi="David"/>
                <w:snapToGrid w:val="0"/>
                <w:sz w:val="22"/>
                <w:szCs w:val="22"/>
                <w:rtl/>
              </w:rPr>
              <w:t>)</w:t>
            </w:r>
          </w:p>
          <w:p w14:paraId="57A743F2" w14:textId="77777777" w:rsidR="000733F1" w:rsidRPr="000733F1" w:rsidRDefault="000733F1" w:rsidP="000733F1">
            <w:pPr>
              <w:pStyle w:val="a5"/>
              <w:rPr>
                <w:rFonts w:ascii="David" w:hAnsi="David" w:cs="David"/>
                <w:sz w:val="22"/>
                <w:szCs w:val="22"/>
                <w:rtl/>
              </w:rPr>
            </w:pPr>
          </w:p>
        </w:tc>
      </w:tr>
      <w:tr w:rsidR="000733F1" w:rsidRPr="000733F1" w14:paraId="4F433665" w14:textId="77777777" w:rsidTr="000733F1">
        <w:tc>
          <w:tcPr>
            <w:tcW w:w="4148" w:type="dxa"/>
          </w:tcPr>
          <w:p w14:paraId="164171F0" w14:textId="3D3B22D7" w:rsidR="000733F1" w:rsidRPr="000733F1" w:rsidRDefault="000733F1" w:rsidP="000733F1">
            <w:pPr>
              <w:pStyle w:val="a5"/>
              <w:rPr>
                <w:rFonts w:ascii="David" w:hAnsi="David" w:cs="David"/>
                <w:sz w:val="22"/>
                <w:szCs w:val="22"/>
                <w:rtl/>
              </w:rPr>
            </w:pPr>
            <w:r w:rsidRPr="000733F1">
              <w:rPr>
                <w:rFonts w:ascii="David" w:hAnsi="David" w:cs="David"/>
                <w:sz w:val="22"/>
                <w:szCs w:val="22"/>
                <w:rtl/>
              </w:rPr>
              <w:t>ויברך א' את יום השביעי</w:t>
            </w:r>
          </w:p>
        </w:tc>
        <w:tc>
          <w:tcPr>
            <w:tcW w:w="4148" w:type="dxa"/>
          </w:tcPr>
          <w:p w14:paraId="67BCC0F4" w14:textId="77777777" w:rsidR="000733F1" w:rsidRPr="000733F1" w:rsidRDefault="000733F1" w:rsidP="000733F1">
            <w:pPr>
              <w:rPr>
                <w:rFonts w:ascii="David" w:hAnsi="David"/>
                <w:snapToGrid w:val="0"/>
                <w:sz w:val="22"/>
                <w:szCs w:val="22"/>
                <w:rtl/>
              </w:rPr>
            </w:pPr>
            <w:r w:rsidRPr="000733F1">
              <w:rPr>
                <w:rFonts w:ascii="David" w:hAnsi="David"/>
                <w:snapToGrid w:val="0"/>
                <w:sz w:val="22"/>
                <w:szCs w:val="22"/>
                <w:rtl/>
              </w:rPr>
              <w:t>'ויברך אתם משה' (</w:t>
            </w:r>
            <w:proofErr w:type="spellStart"/>
            <w:r w:rsidRPr="000733F1">
              <w:rPr>
                <w:rFonts w:ascii="David" w:hAnsi="David"/>
                <w:snapToGrid w:val="0"/>
                <w:sz w:val="22"/>
                <w:szCs w:val="22"/>
                <w:rtl/>
              </w:rPr>
              <w:t>לט,מג</w:t>
            </w:r>
            <w:proofErr w:type="spellEnd"/>
            <w:r w:rsidRPr="000733F1">
              <w:rPr>
                <w:rFonts w:ascii="David" w:hAnsi="David"/>
                <w:snapToGrid w:val="0"/>
                <w:sz w:val="22"/>
                <w:szCs w:val="22"/>
                <w:rtl/>
              </w:rPr>
              <w:t>).</w:t>
            </w:r>
          </w:p>
        </w:tc>
      </w:tr>
    </w:tbl>
    <w:p w14:paraId="69770C29" w14:textId="77777777" w:rsidR="00FF6409" w:rsidRDefault="00FF6409" w:rsidP="00654813">
      <w:pPr>
        <w:rPr>
          <w:rFonts w:ascii="David" w:hAnsi="David"/>
          <w:sz w:val="22"/>
          <w:szCs w:val="22"/>
          <w:rtl/>
        </w:rPr>
      </w:pPr>
    </w:p>
    <w:p w14:paraId="6A79400F" w14:textId="77777777" w:rsidR="00FF6409" w:rsidRDefault="00FF6409" w:rsidP="00654813">
      <w:pPr>
        <w:rPr>
          <w:rFonts w:ascii="David" w:hAnsi="David"/>
          <w:sz w:val="22"/>
          <w:szCs w:val="22"/>
          <w:rtl/>
        </w:rPr>
      </w:pPr>
    </w:p>
    <w:p w14:paraId="0F326A37" w14:textId="390EBAC4" w:rsidR="00FF6409" w:rsidRDefault="00FF6409" w:rsidP="00654813">
      <w:pPr>
        <w:rPr>
          <w:rFonts w:ascii="David" w:hAnsi="David"/>
          <w:sz w:val="22"/>
          <w:szCs w:val="22"/>
          <w:rtl/>
        </w:rPr>
      </w:pPr>
      <w:r>
        <w:rPr>
          <w:rFonts w:ascii="David" w:hAnsi="David" w:hint="cs"/>
          <w:sz w:val="22"/>
          <w:szCs w:val="22"/>
          <w:rtl/>
        </w:rPr>
        <w:t>אפשר לראות שהמילה עשייה חוזרת הרבה בשני התיאורים, החגיגיות של סיום המלאכה של הבריאה והמשכן, בתיאור של "</w:t>
      </w:r>
      <w:proofErr w:type="spellStart"/>
      <w:r>
        <w:rPr>
          <w:rFonts w:ascii="David" w:hAnsi="David" w:hint="cs"/>
          <w:sz w:val="22"/>
          <w:szCs w:val="22"/>
          <w:rtl/>
        </w:rPr>
        <w:t>ויכולו</w:t>
      </w:r>
      <w:proofErr w:type="spellEnd"/>
      <w:r>
        <w:rPr>
          <w:rFonts w:ascii="David" w:hAnsi="David" w:hint="cs"/>
          <w:sz w:val="22"/>
          <w:szCs w:val="22"/>
          <w:rtl/>
        </w:rPr>
        <w:t xml:space="preserve">". ההתבוננות על כל המלאכה שנעשה והברכה בסוף. אי אפשר להתעלם מכך שהמשכן הוא סוג של שחזור של בריאת העולם. משכן כגילוי של בריאת העולם. "ועשו לי מקדש ושכנתי בתוכם" העולם הוא בית של הקב"ה בשביל כל העולם מאז ימי בראשית, והמשכן הוא הבית הפרטי של הקב"ה ששם הוא שוכן רק בשביל עם ישראל. </w:t>
      </w:r>
    </w:p>
    <w:p w14:paraId="051FD4D3" w14:textId="10D6FD03" w:rsidR="004A2E5C" w:rsidRDefault="004A2E5C" w:rsidP="00654813">
      <w:pPr>
        <w:rPr>
          <w:rFonts w:ascii="David" w:hAnsi="David"/>
          <w:sz w:val="22"/>
          <w:szCs w:val="22"/>
          <w:rtl/>
        </w:rPr>
      </w:pPr>
      <w:r>
        <w:rPr>
          <w:rFonts w:ascii="David" w:hAnsi="David" w:hint="cs"/>
          <w:sz w:val="22"/>
          <w:szCs w:val="22"/>
          <w:rtl/>
        </w:rPr>
        <w:t>הזיקה של המשכן אל הבריאה קשורה לבית שנבנה עבור הקב"ה, והיא גם קשורה לשבת השנייה שהיא בזיקה אל בריאת העולם ומשחזרת אותו. וככה יש קישור בין הבריאה המשכן והשבת, בין הבית לקב"ה לבין סיפור הבריאה לבין השבת. אפשר גם להבין עכשיו את הקשר של מלאכות המשכן לשבת, כי אחרי שה' ברא את העולם הוא שבת ביום השביעי, כך אנחנו שבונים את המשכן צריכים לשבות ביום השביעי מהמלאכות שעשינו.</w:t>
      </w:r>
    </w:p>
    <w:p w14:paraId="22B51437" w14:textId="3132514F" w:rsidR="004A2E5C" w:rsidRDefault="004A2E5C" w:rsidP="00654813">
      <w:pPr>
        <w:rPr>
          <w:rFonts w:ascii="David" w:hAnsi="David"/>
          <w:sz w:val="22"/>
          <w:szCs w:val="22"/>
          <w:rtl/>
        </w:rPr>
      </w:pPr>
      <w:r>
        <w:rPr>
          <w:rFonts w:ascii="David" w:hAnsi="David" w:hint="cs"/>
          <w:sz w:val="22"/>
          <w:szCs w:val="22"/>
          <w:rtl/>
        </w:rPr>
        <w:t>בעצם לשבת יש משמעות כפולה, ושתיהן מתקשרות אל המשכן. הראשונה מתקשרת בממד של הקדושה ומשלימה את הממד השלישי של הזמן שחסר לעולם שנה ושנפש.</w:t>
      </w:r>
    </w:p>
    <w:p w14:paraId="72661ECF" w14:textId="7A9118CE" w:rsidR="004A2E5C" w:rsidRDefault="004A2E5C" w:rsidP="00654813">
      <w:pPr>
        <w:rPr>
          <w:rFonts w:ascii="David" w:hAnsi="David"/>
          <w:sz w:val="22"/>
          <w:szCs w:val="22"/>
          <w:rtl/>
        </w:rPr>
      </w:pPr>
      <w:r>
        <w:rPr>
          <w:rFonts w:ascii="David" w:hAnsi="David" w:hint="cs"/>
          <w:sz w:val="22"/>
          <w:szCs w:val="22"/>
          <w:rtl/>
        </w:rPr>
        <w:t>השבת השנייה מכוננת את הזיכרון של הקב"ה כבורא את העולם, ובהקשר של המשכן זה מחזק את העובדה שהמשכן הוא גם בריאה. והשבת משחזרת את השביתה של הקב"ה מבראשית גם בבריאת המשכן.</w:t>
      </w:r>
    </w:p>
    <w:p w14:paraId="2B719CA9" w14:textId="5C5EB8AF" w:rsidR="004A2E5C" w:rsidRDefault="004A2E5C" w:rsidP="00565D9C">
      <w:pPr>
        <w:tabs>
          <w:tab w:val="left" w:pos="1066"/>
        </w:tabs>
        <w:rPr>
          <w:rFonts w:ascii="David" w:hAnsi="David"/>
          <w:sz w:val="22"/>
          <w:szCs w:val="22"/>
          <w:rtl/>
        </w:rPr>
      </w:pPr>
      <w:r>
        <w:rPr>
          <w:rFonts w:ascii="David" w:hAnsi="David" w:hint="cs"/>
          <w:sz w:val="22"/>
          <w:szCs w:val="22"/>
          <w:rtl/>
        </w:rPr>
        <w:t xml:space="preserve">נסיים עם דבריו של השם </w:t>
      </w:r>
      <w:r w:rsidR="00565D9C">
        <w:rPr>
          <w:rFonts w:ascii="David" w:hAnsi="David" w:hint="cs"/>
          <w:sz w:val="22"/>
          <w:szCs w:val="22"/>
          <w:rtl/>
        </w:rPr>
        <w:t>שמקשר גם בין השבת למשכן בעולם שנה ונפש בצורה קצת שונה-</w:t>
      </w:r>
    </w:p>
    <w:p w14:paraId="2F7808D2" w14:textId="489B7709" w:rsidR="00654813" w:rsidRPr="00565D9C" w:rsidRDefault="00654813" w:rsidP="00654813">
      <w:pPr>
        <w:rPr>
          <w:rFonts w:ascii="David" w:hAnsi="David"/>
          <w:b/>
          <w:bCs/>
          <w:snapToGrid w:val="0"/>
          <w:sz w:val="22"/>
          <w:szCs w:val="22"/>
          <w:u w:val="single"/>
          <w:rtl/>
        </w:rPr>
      </w:pPr>
      <w:r w:rsidRPr="00565D9C">
        <w:rPr>
          <w:rFonts w:ascii="David" w:hAnsi="David"/>
          <w:b/>
          <w:bCs/>
          <w:snapToGrid w:val="0"/>
          <w:sz w:val="22"/>
          <w:szCs w:val="22"/>
          <w:u w:val="single"/>
          <w:rtl/>
        </w:rPr>
        <w:t xml:space="preserve">ספר שם משמואל - פרשת פקודי - פקודי ופרה שנת תר"פ </w:t>
      </w:r>
    </w:p>
    <w:p w14:paraId="3E6E7B10" w14:textId="2B732F8E" w:rsidR="002D554E" w:rsidRPr="00565D9C" w:rsidRDefault="00654813" w:rsidP="00654813">
      <w:pPr>
        <w:rPr>
          <w:rFonts w:ascii="David" w:hAnsi="David"/>
          <w:b/>
          <w:bCs/>
          <w:snapToGrid w:val="0"/>
          <w:sz w:val="22"/>
          <w:szCs w:val="22"/>
          <w:rtl/>
        </w:rPr>
      </w:pPr>
      <w:r w:rsidRPr="00565D9C">
        <w:rPr>
          <w:rFonts w:ascii="David" w:hAnsi="David"/>
          <w:b/>
          <w:bCs/>
          <w:snapToGrid w:val="0"/>
          <w:sz w:val="22"/>
          <w:szCs w:val="22"/>
          <w:rtl/>
        </w:rPr>
        <w:t xml:space="preserve">ולפי האמור יש ליתן טעם שאין מלאכת המשכן דוחה שבת, אחרי שהגדנו כי שלשה אלה, שבת בשנה, ומשכן בעולם, דם ונפש שבאדם, בחד </w:t>
      </w:r>
      <w:proofErr w:type="spellStart"/>
      <w:r w:rsidRPr="00565D9C">
        <w:rPr>
          <w:rFonts w:ascii="David" w:hAnsi="David"/>
          <w:b/>
          <w:bCs/>
          <w:snapToGrid w:val="0"/>
          <w:sz w:val="22"/>
          <w:szCs w:val="22"/>
          <w:rtl/>
        </w:rPr>
        <w:t>מתקלא</w:t>
      </w:r>
      <w:proofErr w:type="spellEnd"/>
      <w:r w:rsidRPr="00565D9C">
        <w:rPr>
          <w:rFonts w:ascii="David" w:hAnsi="David"/>
          <w:b/>
          <w:bCs/>
          <w:snapToGrid w:val="0"/>
          <w:sz w:val="22"/>
          <w:szCs w:val="22"/>
          <w:rtl/>
        </w:rPr>
        <w:t xml:space="preserve"> סלקי, ותכלית הבריאה בשלשה אלה הוא האדם תכלית הבריאה, וע"כ כמו שהמשכן שבעולם מיישר את האדם להיות דומה לו שהמקיף יטפל </w:t>
      </w:r>
      <w:proofErr w:type="spellStart"/>
      <w:r w:rsidRPr="00565D9C">
        <w:rPr>
          <w:rFonts w:ascii="David" w:hAnsi="David"/>
          <w:b/>
          <w:bCs/>
          <w:snapToGrid w:val="0"/>
          <w:sz w:val="22"/>
          <w:szCs w:val="22"/>
          <w:rtl/>
        </w:rPr>
        <w:t>להתכלית</w:t>
      </w:r>
      <w:proofErr w:type="spellEnd"/>
      <w:r w:rsidRPr="00565D9C">
        <w:rPr>
          <w:rFonts w:ascii="David" w:hAnsi="David"/>
          <w:b/>
          <w:bCs/>
          <w:snapToGrid w:val="0"/>
          <w:sz w:val="22"/>
          <w:szCs w:val="22"/>
          <w:rtl/>
        </w:rPr>
        <w:t>, וע"כ נקרא משכן העדות, ומשה צוה לעשות את הכלים תחילה כנ"ל, כן יהי' האדם דומה לו שכל עניני המקיפים והלבושים שבו יטפלו לנקודה הפנימית שבו, וכל רעיונותיו וכל דמיון וציור שבו ישקע בו, זה עצמו עושה השבת שבשנה, ובשבת אין צורך למלאכת המשכן, ע"כ אין דוחה את השבת:</w:t>
      </w:r>
    </w:p>
    <w:p w14:paraId="62BF6A15" w14:textId="77777777" w:rsidR="004A2E5C" w:rsidRPr="00565D9C" w:rsidRDefault="004A2E5C" w:rsidP="004A2E5C">
      <w:pPr>
        <w:tabs>
          <w:tab w:val="left" w:pos="1066"/>
        </w:tabs>
        <w:rPr>
          <w:rFonts w:ascii="David" w:hAnsi="David"/>
          <w:b/>
          <w:bCs/>
          <w:snapToGrid w:val="0"/>
          <w:sz w:val="22"/>
          <w:szCs w:val="22"/>
          <w:rtl/>
        </w:rPr>
      </w:pPr>
    </w:p>
    <w:p w14:paraId="24B9F0B9" w14:textId="0D86AD34" w:rsidR="004A2E5C" w:rsidRDefault="00565D9C" w:rsidP="004A2E5C">
      <w:pPr>
        <w:tabs>
          <w:tab w:val="left" w:pos="1066"/>
        </w:tabs>
        <w:rPr>
          <w:rFonts w:ascii="David" w:hAnsi="David"/>
          <w:sz w:val="22"/>
          <w:szCs w:val="22"/>
          <w:rtl/>
        </w:rPr>
      </w:pPr>
      <w:r>
        <w:rPr>
          <w:rFonts w:ascii="David" w:hAnsi="David" w:hint="cs"/>
          <w:sz w:val="22"/>
          <w:szCs w:val="22"/>
          <w:rtl/>
        </w:rPr>
        <w:t xml:space="preserve">ר' נחמן אומר שהאדם יכול לבחור איך יראו ימי החול שלו, האם הם יראו כמו 39 מלאכות המשכן שלאחריהם מגיעה השבת או שהם ייראו כמו 39 מלקות של האדם שאחריהם מגיעה מנוחה. כלומר בעובדה שהמלאכות האסורות בשבת הם על פי המשכן, חז"ל רצו לרמז לנו שימי החול שלנו יכולים להיות </w:t>
      </w:r>
      <w:r w:rsidR="00C92BDF">
        <w:rPr>
          <w:rFonts w:ascii="David" w:hAnsi="David" w:hint="cs"/>
          <w:sz w:val="22"/>
          <w:szCs w:val="22"/>
          <w:rtl/>
        </w:rPr>
        <w:t>עבורנו</w:t>
      </w:r>
      <w:r>
        <w:rPr>
          <w:rFonts w:ascii="David" w:hAnsi="David" w:hint="cs"/>
          <w:sz w:val="22"/>
          <w:szCs w:val="22"/>
          <w:rtl/>
        </w:rPr>
        <w:t xml:space="preserve"> כמו מה שהיה המשכן עבור בני ישראל. אם אדם קם לעבודה כמו אדם שקם לבנות את המשכן אז ככה גם </w:t>
      </w:r>
      <w:r>
        <w:rPr>
          <w:rFonts w:ascii="David" w:hAnsi="David" w:hint="cs"/>
          <w:sz w:val="22"/>
          <w:szCs w:val="22"/>
          <w:rtl/>
        </w:rPr>
        <w:lastRenderedPageBreak/>
        <w:t>יראה השבוע שלו אבל אם אדם קם ומתייחס למלאכות שלו כמו עבדות וצרות</w:t>
      </w:r>
      <w:r w:rsidR="00F128E3">
        <w:rPr>
          <w:rFonts w:ascii="David" w:hAnsi="David" w:hint="cs"/>
          <w:sz w:val="22"/>
          <w:szCs w:val="22"/>
          <w:rtl/>
        </w:rPr>
        <w:t xml:space="preserve"> אז השבוע שלו ייראה בהתאם</w:t>
      </w:r>
      <w:r>
        <w:rPr>
          <w:rFonts w:ascii="David" w:hAnsi="David" w:hint="cs"/>
          <w:sz w:val="22"/>
          <w:szCs w:val="22"/>
          <w:rtl/>
        </w:rPr>
        <w:t xml:space="preserve">. ר' נחמן מלמד אותנו שההסתכלות על המלאכות כמו מלאכות של המשכן, נותן שתי משמעויות למלאכה, גם נותן לה תכלית וגם מנכיח את הקב"ה בתוכם. </w:t>
      </w:r>
    </w:p>
    <w:p w14:paraId="441545DE" w14:textId="02AF58F2" w:rsidR="00565D9C" w:rsidRDefault="00565D9C" w:rsidP="004A2E5C">
      <w:pPr>
        <w:tabs>
          <w:tab w:val="left" w:pos="1066"/>
        </w:tabs>
        <w:rPr>
          <w:rFonts w:ascii="David" w:hAnsi="David"/>
          <w:sz w:val="22"/>
          <w:szCs w:val="22"/>
          <w:rtl/>
        </w:rPr>
      </w:pPr>
      <w:r>
        <w:rPr>
          <w:rFonts w:ascii="David" w:hAnsi="David" w:hint="cs"/>
          <w:sz w:val="22"/>
          <w:szCs w:val="22"/>
          <w:rtl/>
        </w:rPr>
        <w:t>אם אדם לא יתייחס אל המלאכות שלו כמלאכות משכן אז הפער שיהיה לו בין השבת והמנוחה לשאר השבוע גדול מדי, אבל אם אדם נזכר שהמלאכות שלו במהלך שבוע צריכים להזכיר לו את המשכן אז התודעה שלו משתנה לתודעה של בניית משכן וככה השבת שלו תראה פחות רחוקה ומובן לנו באמת איך השבת והמשכן קשורים אחד לשני.</w:t>
      </w:r>
    </w:p>
    <w:p w14:paraId="1BF3E01B" w14:textId="450EFDD4" w:rsidR="00F128E3" w:rsidRDefault="00F128E3" w:rsidP="004A2E5C">
      <w:pPr>
        <w:tabs>
          <w:tab w:val="left" w:pos="1066"/>
        </w:tabs>
        <w:rPr>
          <w:rFonts w:ascii="David" w:hAnsi="David"/>
          <w:sz w:val="22"/>
          <w:szCs w:val="22"/>
          <w:rtl/>
        </w:rPr>
      </w:pPr>
      <w:r>
        <w:rPr>
          <w:rFonts w:ascii="David" w:hAnsi="David" w:hint="cs"/>
          <w:sz w:val="22"/>
          <w:szCs w:val="22"/>
          <w:rtl/>
        </w:rPr>
        <w:t xml:space="preserve">שנזכה לבנות כל אחד את המשכן, </w:t>
      </w:r>
    </w:p>
    <w:p w14:paraId="6B2C8BC0" w14:textId="47675D38" w:rsidR="00F128E3" w:rsidRDefault="00F128E3" w:rsidP="004A2E5C">
      <w:pPr>
        <w:tabs>
          <w:tab w:val="left" w:pos="1066"/>
        </w:tabs>
        <w:rPr>
          <w:rFonts w:ascii="David" w:hAnsi="David"/>
          <w:sz w:val="22"/>
          <w:szCs w:val="22"/>
          <w:rtl/>
        </w:rPr>
      </w:pPr>
      <w:r>
        <w:rPr>
          <w:rFonts w:ascii="David" w:hAnsi="David" w:hint="cs"/>
          <w:sz w:val="22"/>
          <w:szCs w:val="22"/>
          <w:rtl/>
        </w:rPr>
        <w:t>שבת שלום!</w:t>
      </w:r>
    </w:p>
    <w:p w14:paraId="636FFB6B" w14:textId="5A0D1C0D" w:rsidR="00F128E3" w:rsidRDefault="00F128E3" w:rsidP="004A2E5C">
      <w:pPr>
        <w:tabs>
          <w:tab w:val="left" w:pos="1066"/>
        </w:tabs>
        <w:rPr>
          <w:rFonts w:ascii="David" w:hAnsi="David"/>
          <w:sz w:val="22"/>
          <w:szCs w:val="22"/>
          <w:rtl/>
        </w:rPr>
      </w:pPr>
    </w:p>
    <w:p w14:paraId="43F9F2F1" w14:textId="76E4AA10" w:rsidR="00F128E3" w:rsidRDefault="00F128E3" w:rsidP="004A2E5C">
      <w:pPr>
        <w:tabs>
          <w:tab w:val="left" w:pos="1066"/>
        </w:tabs>
        <w:rPr>
          <w:rFonts w:ascii="David" w:hAnsi="David"/>
          <w:sz w:val="22"/>
          <w:szCs w:val="22"/>
          <w:rtl/>
        </w:rPr>
      </w:pPr>
      <w:r>
        <w:rPr>
          <w:rFonts w:ascii="David" w:hAnsi="David" w:hint="cs"/>
          <w:sz w:val="22"/>
          <w:szCs w:val="22"/>
          <w:rtl/>
        </w:rPr>
        <w:t>ניגון לשבת- "אל אדון" ברסלב-</w:t>
      </w:r>
    </w:p>
    <w:p w14:paraId="4085D77A" w14:textId="3714B2F6" w:rsidR="00F128E3" w:rsidRPr="00F128E3" w:rsidRDefault="00F128E3" w:rsidP="004A2E5C">
      <w:pPr>
        <w:tabs>
          <w:tab w:val="left" w:pos="1066"/>
        </w:tabs>
        <w:rPr>
          <w:rFonts w:ascii="David" w:hAnsi="David"/>
          <w:sz w:val="22"/>
          <w:szCs w:val="22"/>
          <w:rtl/>
        </w:rPr>
      </w:pPr>
      <w:r w:rsidRPr="00F128E3">
        <w:rPr>
          <w:rFonts w:ascii="David" w:hAnsi="David"/>
          <w:sz w:val="22"/>
          <w:szCs w:val="22"/>
        </w:rPr>
        <w:t>https://www.youtube.com/watch?v=cJQjRbU00Ns</w:t>
      </w:r>
    </w:p>
    <w:sectPr w:rsidR="00F128E3" w:rsidRPr="00F128E3" w:rsidSect="007E740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BS-Torah">
    <w:altName w:val="Arial"/>
    <w:charset w:val="B1"/>
    <w:family w:val="auto"/>
    <w:pitch w:val="variable"/>
    <w:sig w:usb0="00001801" w:usb1="00000000" w:usb2="00000000" w:usb3="00000000" w:csb0="0000002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14512"/>
    <w:multiLevelType w:val="singleLevel"/>
    <w:tmpl w:val="EC949C80"/>
    <w:lvl w:ilvl="0">
      <w:start w:val="1"/>
      <w:numFmt w:val="hebrew1"/>
      <w:lvlText w:val="%1."/>
      <w:lvlJc w:val="left"/>
      <w:pPr>
        <w:tabs>
          <w:tab w:val="num" w:pos="360"/>
        </w:tabs>
        <w:ind w:left="360" w:hanging="360"/>
      </w:pPr>
      <w:rPr>
        <w:rFont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4E"/>
    <w:rsid w:val="000733F1"/>
    <w:rsid w:val="00204E85"/>
    <w:rsid w:val="002D554E"/>
    <w:rsid w:val="004A2E5C"/>
    <w:rsid w:val="00565D9C"/>
    <w:rsid w:val="005C5090"/>
    <w:rsid w:val="00654813"/>
    <w:rsid w:val="00686473"/>
    <w:rsid w:val="007E7405"/>
    <w:rsid w:val="009A5CEF"/>
    <w:rsid w:val="00AD61A0"/>
    <w:rsid w:val="00BB3B66"/>
    <w:rsid w:val="00C868F0"/>
    <w:rsid w:val="00C92BDF"/>
    <w:rsid w:val="00CC2F24"/>
    <w:rsid w:val="00D81DA8"/>
    <w:rsid w:val="00E3377C"/>
    <w:rsid w:val="00F128E3"/>
    <w:rsid w:val="00FD0BEC"/>
    <w:rsid w:val="00FF64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FDCF"/>
  <w15:chartTrackingRefBased/>
  <w15:docId w15:val="{C062EBD0-CA77-41EA-A7E1-6B790043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54E"/>
    <w:pPr>
      <w:bidi/>
      <w:spacing w:after="0" w:line="360" w:lineRule="auto"/>
      <w:jc w:val="both"/>
    </w:pPr>
    <w:rPr>
      <w:rFonts w:ascii="Times New Roman" w:eastAsia="Times New Roman" w:hAnsi="Times New Roman" w:cs="David"/>
      <w:sz w:val="24"/>
      <w:szCs w:val="24"/>
    </w:rPr>
  </w:style>
  <w:style w:type="paragraph" w:styleId="1">
    <w:name w:val="heading 1"/>
    <w:basedOn w:val="a"/>
    <w:next w:val="a"/>
    <w:link w:val="10"/>
    <w:autoRedefine/>
    <w:uiPriority w:val="9"/>
    <w:qFormat/>
    <w:rsid w:val="00CC2F24"/>
    <w:pPr>
      <w:keepNext/>
      <w:keepLines/>
      <w:spacing w:before="120" w:after="120"/>
      <w:ind w:left="284"/>
      <w:outlineLvl w:val="0"/>
    </w:pPr>
    <w:rPr>
      <w:rFonts w:asciiTheme="majorHAnsi" w:eastAsiaTheme="majorEastAsia" w:hAnsiTheme="majorHAnsi"/>
      <w:bCs/>
      <w:sz w:val="32"/>
      <w:szCs w:val="28"/>
      <w:u w:val="single"/>
    </w:rPr>
  </w:style>
  <w:style w:type="paragraph" w:styleId="2">
    <w:name w:val="heading 2"/>
    <w:basedOn w:val="a"/>
    <w:next w:val="a"/>
    <w:link w:val="20"/>
    <w:autoRedefine/>
    <w:uiPriority w:val="9"/>
    <w:unhideWhenUsed/>
    <w:qFormat/>
    <w:rsid w:val="00204E85"/>
    <w:pPr>
      <w:keepNext/>
      <w:keepLines/>
      <w:spacing w:before="120" w:after="120"/>
      <w:ind w:left="284"/>
      <w:outlineLvl w:val="1"/>
    </w:pPr>
    <w:rPr>
      <w:rFonts w:asciiTheme="majorHAnsi" w:eastAsiaTheme="majorEastAsia" w:hAnsiTheme="majorHAnsi"/>
      <w:b/>
      <w:bCs/>
      <w:sz w:val="26"/>
      <w:szCs w:val="32"/>
      <w:u w:val="single"/>
    </w:rPr>
  </w:style>
  <w:style w:type="paragraph" w:styleId="3">
    <w:name w:val="heading 3"/>
    <w:basedOn w:val="a"/>
    <w:next w:val="a"/>
    <w:link w:val="30"/>
    <w:autoRedefine/>
    <w:uiPriority w:val="9"/>
    <w:unhideWhenUsed/>
    <w:qFormat/>
    <w:rsid w:val="00C868F0"/>
    <w:pPr>
      <w:keepNext/>
      <w:keepLines/>
      <w:spacing w:before="120" w:after="120"/>
      <w:jc w:val="center"/>
      <w:outlineLvl w:val="2"/>
    </w:pPr>
    <w:rPr>
      <w:rFonts w:asciiTheme="majorHAnsi" w:eastAsiaTheme="majorEastAsia" w:hAnsiTheme="majorHAnsi"/>
      <w:bCs/>
      <w:szCs w:val="3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ציטוט - איתמר"/>
    <w:autoRedefine/>
    <w:uiPriority w:val="1"/>
    <w:qFormat/>
    <w:rsid w:val="00CC2F24"/>
    <w:pPr>
      <w:tabs>
        <w:tab w:val="right" w:pos="6804"/>
      </w:tabs>
      <w:bidi/>
      <w:spacing w:before="120" w:after="120" w:line="360" w:lineRule="auto"/>
      <w:ind w:left="284" w:right="284"/>
    </w:pPr>
    <w:rPr>
      <w:rFonts w:cs="FrankRuehl"/>
      <w:szCs w:val="24"/>
    </w:rPr>
  </w:style>
  <w:style w:type="character" w:customStyle="1" w:styleId="10">
    <w:name w:val="כותרת 1 תו"/>
    <w:basedOn w:val="a0"/>
    <w:link w:val="1"/>
    <w:uiPriority w:val="9"/>
    <w:rsid w:val="00CC2F24"/>
    <w:rPr>
      <w:rFonts w:asciiTheme="majorHAnsi" w:eastAsiaTheme="majorEastAsia" w:hAnsiTheme="majorHAnsi" w:cs="David"/>
      <w:bCs/>
      <w:sz w:val="32"/>
      <w:szCs w:val="28"/>
      <w:u w:val="single"/>
    </w:rPr>
  </w:style>
  <w:style w:type="character" w:customStyle="1" w:styleId="20">
    <w:name w:val="כותרת 2 תו"/>
    <w:basedOn w:val="a0"/>
    <w:link w:val="2"/>
    <w:uiPriority w:val="9"/>
    <w:rsid w:val="00204E85"/>
    <w:rPr>
      <w:rFonts w:asciiTheme="majorHAnsi" w:eastAsiaTheme="majorEastAsia" w:hAnsiTheme="majorHAnsi" w:cs="David"/>
      <w:b/>
      <w:bCs/>
      <w:sz w:val="26"/>
      <w:szCs w:val="32"/>
      <w:u w:val="single"/>
    </w:rPr>
  </w:style>
  <w:style w:type="character" w:customStyle="1" w:styleId="30">
    <w:name w:val="כותרת 3 תו"/>
    <w:basedOn w:val="a0"/>
    <w:link w:val="3"/>
    <w:uiPriority w:val="9"/>
    <w:rsid w:val="00C868F0"/>
    <w:rPr>
      <w:rFonts w:asciiTheme="majorHAnsi" w:eastAsiaTheme="majorEastAsia" w:hAnsiTheme="majorHAnsi" w:cs="David"/>
      <w:bCs/>
      <w:sz w:val="24"/>
      <w:szCs w:val="36"/>
      <w:u w:val="single"/>
    </w:rPr>
  </w:style>
  <w:style w:type="table" w:styleId="a4">
    <w:name w:val="Table Grid"/>
    <w:basedOn w:val="a1"/>
    <w:uiPriority w:val="39"/>
    <w:rsid w:val="002D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2D554E"/>
    <w:rPr>
      <w:rFonts w:cs="DBS-Torah"/>
      <w:snapToGrid w:val="0"/>
      <w:szCs w:val="20"/>
    </w:rPr>
  </w:style>
  <w:style w:type="character" w:customStyle="1" w:styleId="a6">
    <w:name w:val="גוף טקסט תו"/>
    <w:basedOn w:val="a0"/>
    <w:link w:val="a5"/>
    <w:rsid w:val="002D554E"/>
    <w:rPr>
      <w:rFonts w:ascii="Times New Roman" w:eastAsia="Times New Roman" w:hAnsi="Times New Roman" w:cs="DBS-Torah"/>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7AB3588030E4A24D9A42C66BBD07E3A3" ma:contentTypeVersion="9" ma:contentTypeDescription="צור מסמך חדש." ma:contentTypeScope="" ma:versionID="17357ea85eca1a7db14afd56a0da4527">
  <xsd:schema xmlns:xsd="http://www.w3.org/2001/XMLSchema" xmlns:xs="http://www.w3.org/2001/XMLSchema" xmlns:p="http://schemas.microsoft.com/office/2006/metadata/properties" xmlns:ns3="9bd0d040-d8d9-43d9-863d-8903f9c2e55f" targetNamespace="http://schemas.microsoft.com/office/2006/metadata/properties" ma:root="true" ma:fieldsID="a90b82b28149644528ce01083a5ec3b4" ns3:_="">
    <xsd:import namespace="9bd0d040-d8d9-43d9-863d-8903f9c2e5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0d040-d8d9-43d9-863d-8903f9c2e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50118A-6702-4E21-8C18-3AC65E0B5D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6D6C14-EB69-4FA6-8485-5A6D720EE9C8}">
  <ds:schemaRefs>
    <ds:schemaRef ds:uri="http://schemas.microsoft.com/sharepoint/v3/contenttype/forms"/>
  </ds:schemaRefs>
</ds:datastoreItem>
</file>

<file path=customXml/itemProps3.xml><?xml version="1.0" encoding="utf-8"?>
<ds:datastoreItem xmlns:ds="http://schemas.openxmlformats.org/officeDocument/2006/customXml" ds:itemID="{A04B01A4-2D74-4B3B-8C36-D563C3E9F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0d040-d8d9-43d9-863d-8903f9c2e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1810</Words>
  <Characters>9052</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
    </vt:vector>
  </TitlesOfParts>
  <Company>Ruach Hagolan</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Itamar Eldar</dc:creator>
  <cp:keywords/>
  <dc:description/>
  <cp:lastModifiedBy>User</cp:lastModifiedBy>
  <cp:revision>2</cp:revision>
  <dcterms:created xsi:type="dcterms:W3CDTF">2021-03-11T10:12:00Z</dcterms:created>
  <dcterms:modified xsi:type="dcterms:W3CDTF">2021-03-11T10:12:00Z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0x0101007AB3588030E4A24D9A42C66BBD07E3A3</vt:lpwstr>
  </property>
</Properties>
</file>