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78D5963" w14:textId="77777777" w:rsidR="00123AC6" w:rsidRPr="00076932" w:rsidRDefault="00123AC6" w:rsidP="00123AC6">
      <w:pPr>
        <w:jc w:val="center"/>
        <w:rPr>
          <w:b/>
          <w:bCs/>
          <w:sz w:val="40"/>
          <w:szCs w:val="40"/>
          <w:rtl/>
        </w:rPr>
      </w:pPr>
      <w:r w:rsidRPr="00076932">
        <w:rPr>
          <w:rFonts w:cs="Arial"/>
          <w:b/>
          <w:bCs/>
          <w:sz w:val="40"/>
          <w:szCs w:val="40"/>
          <w:rtl/>
        </w:rPr>
        <w:t>מגדלור</w:t>
      </w:r>
      <w:r w:rsidRPr="00076932">
        <w:rPr>
          <w:rFonts w:hint="cs"/>
          <w:b/>
          <w:bCs/>
          <w:sz w:val="40"/>
          <w:szCs w:val="40"/>
          <w:rtl/>
        </w:rPr>
        <w:t xml:space="preserve"> </w:t>
      </w:r>
      <w:r w:rsidRPr="00076932">
        <w:rPr>
          <w:rFonts w:cs="Arial"/>
          <w:b/>
          <w:bCs/>
          <w:sz w:val="40"/>
          <w:szCs w:val="40"/>
          <w:rtl/>
        </w:rPr>
        <w:t>אמפתיה</w:t>
      </w:r>
    </w:p>
    <w:p w14:paraId="64AB1D14" w14:textId="77777777" w:rsidR="00123AC6" w:rsidRDefault="00123AC6" w:rsidP="00123AC6">
      <w:pPr>
        <w:rPr>
          <w:rFonts w:cs="Arial"/>
          <w:b/>
          <w:bCs/>
          <w:sz w:val="28"/>
          <w:szCs w:val="28"/>
          <w:rtl/>
        </w:rPr>
      </w:pPr>
    </w:p>
    <w:p w14:paraId="13877A9C" w14:textId="77777777" w:rsidR="00123AC6" w:rsidRDefault="00123AC6" w:rsidP="00123AC6">
      <w:pPr>
        <w:jc w:val="center"/>
        <w:rPr>
          <w:rFonts w:cs="Arial"/>
          <w:b/>
          <w:bCs/>
          <w:sz w:val="28"/>
          <w:szCs w:val="28"/>
          <w:rtl/>
        </w:rPr>
      </w:pPr>
    </w:p>
    <w:p w14:paraId="4F776D31" w14:textId="77777777" w:rsidR="00123AC6" w:rsidRPr="00076932" w:rsidRDefault="00123AC6" w:rsidP="00123AC6">
      <w:pPr>
        <w:jc w:val="center"/>
        <w:rPr>
          <w:b/>
          <w:bCs/>
          <w:sz w:val="28"/>
          <w:szCs w:val="28"/>
          <w:rtl/>
        </w:rPr>
      </w:pPr>
      <w:r w:rsidRPr="00076932">
        <w:rPr>
          <w:rFonts w:cs="Arial"/>
          <w:b/>
          <w:bCs/>
          <w:sz w:val="28"/>
          <w:szCs w:val="28"/>
          <w:rtl/>
        </w:rPr>
        <w:t>מערך שיעור</w:t>
      </w:r>
    </w:p>
    <w:p w14:paraId="5332B06E" w14:textId="363F6175" w:rsidR="00123AC6" w:rsidRPr="00076932" w:rsidRDefault="00C33F21" w:rsidP="00123AC6">
      <w:pPr>
        <w:jc w:val="center"/>
        <w:rPr>
          <w:b/>
          <w:bCs/>
          <w:sz w:val="28"/>
          <w:szCs w:val="28"/>
          <w:rtl/>
        </w:rPr>
      </w:pPr>
      <w:r>
        <w:rPr>
          <w:rFonts w:cs="Arial" w:hint="cs"/>
          <w:b/>
          <w:bCs/>
          <w:sz w:val="28"/>
          <w:szCs w:val="28"/>
          <w:rtl/>
        </w:rPr>
        <w:t xml:space="preserve">יסודי א' </w:t>
      </w:r>
      <w:r>
        <w:rPr>
          <w:rFonts w:cs="Arial"/>
          <w:b/>
          <w:bCs/>
          <w:sz w:val="28"/>
          <w:szCs w:val="28"/>
          <w:rtl/>
        </w:rPr>
        <w:t>–</w:t>
      </w:r>
      <w:r>
        <w:rPr>
          <w:rFonts w:cs="Arial" w:hint="cs"/>
          <w:b/>
          <w:bCs/>
          <w:sz w:val="28"/>
          <w:szCs w:val="28"/>
          <w:rtl/>
        </w:rPr>
        <w:t xml:space="preserve"> ב'</w:t>
      </w:r>
    </w:p>
    <w:p w14:paraId="5AA75D67" w14:textId="77777777" w:rsidR="00123AC6" w:rsidRPr="00076932" w:rsidRDefault="00123AC6" w:rsidP="00123AC6">
      <w:pPr>
        <w:jc w:val="center"/>
        <w:rPr>
          <w:b/>
          <w:bCs/>
          <w:sz w:val="28"/>
          <w:szCs w:val="28"/>
          <w:rtl/>
        </w:rPr>
      </w:pPr>
    </w:p>
    <w:p w14:paraId="61B71268" w14:textId="77777777" w:rsidR="00123AC6" w:rsidRPr="00076932" w:rsidRDefault="00123AC6" w:rsidP="00123AC6">
      <w:pPr>
        <w:jc w:val="center"/>
        <w:rPr>
          <w:b/>
          <w:bCs/>
          <w:sz w:val="28"/>
          <w:szCs w:val="28"/>
          <w:rtl/>
        </w:rPr>
      </w:pPr>
      <w:r w:rsidRPr="00076932">
        <w:rPr>
          <w:rFonts w:cs="Arial"/>
          <w:b/>
          <w:bCs/>
          <w:sz w:val="28"/>
          <w:szCs w:val="28"/>
          <w:rtl/>
        </w:rPr>
        <w:t>זרם:</w:t>
      </w:r>
    </w:p>
    <w:p w14:paraId="4749FF64" w14:textId="77777777" w:rsidR="00123AC6" w:rsidRDefault="00123AC6" w:rsidP="00123AC6">
      <w:pPr>
        <w:jc w:val="center"/>
        <w:rPr>
          <w:b/>
          <w:bCs/>
          <w:sz w:val="28"/>
          <w:szCs w:val="28"/>
          <w:rtl/>
        </w:rPr>
      </w:pPr>
      <w:r w:rsidRPr="00076932">
        <w:rPr>
          <w:rFonts w:cs="Arial"/>
          <w:b/>
          <w:bCs/>
          <w:sz w:val="28"/>
          <w:szCs w:val="28"/>
          <w:rtl/>
        </w:rPr>
        <w:t>ממלכתי והחמ"ד</w:t>
      </w:r>
    </w:p>
    <w:p w14:paraId="7CD77079" w14:textId="77777777" w:rsidR="00123AC6" w:rsidRDefault="00123AC6" w:rsidP="00123AC6">
      <w:pPr>
        <w:jc w:val="center"/>
        <w:rPr>
          <w:b/>
          <w:bCs/>
          <w:sz w:val="28"/>
          <w:szCs w:val="28"/>
          <w:rtl/>
        </w:rPr>
      </w:pPr>
    </w:p>
    <w:p w14:paraId="35A47378" w14:textId="6A3CCC81" w:rsidR="00123AC6" w:rsidRPr="00076932" w:rsidRDefault="00C33F21" w:rsidP="00123AC6">
      <w:pPr>
        <w:jc w:val="center"/>
        <w:rPr>
          <w:sz w:val="20"/>
          <w:szCs w:val="20"/>
          <w:rtl/>
        </w:rPr>
      </w:pPr>
      <w:r>
        <w:rPr>
          <w:rFonts w:cs="Arial" w:hint="cs"/>
          <w:b/>
          <w:bCs/>
          <w:sz w:val="36"/>
          <w:szCs w:val="36"/>
          <w:rtl/>
        </w:rPr>
        <w:t>סימן שאתה אמפתי</w:t>
      </w:r>
    </w:p>
    <w:p w14:paraId="00EE99BD" w14:textId="77777777" w:rsidR="00123AC6" w:rsidRDefault="00123AC6" w:rsidP="00123AC6">
      <w:pPr>
        <w:jc w:val="center"/>
        <w:rPr>
          <w:rFonts w:cs="Arial"/>
          <w:b/>
          <w:bCs/>
          <w:sz w:val="28"/>
          <w:szCs w:val="28"/>
          <w:rtl/>
        </w:rPr>
      </w:pPr>
    </w:p>
    <w:p w14:paraId="5C8CA4A6" w14:textId="77777777" w:rsidR="00123AC6" w:rsidRPr="00076932" w:rsidRDefault="00123AC6" w:rsidP="00123AC6">
      <w:pPr>
        <w:jc w:val="center"/>
        <w:rPr>
          <w:b/>
          <w:bCs/>
          <w:sz w:val="28"/>
          <w:szCs w:val="28"/>
          <w:rtl/>
        </w:rPr>
      </w:pPr>
      <w:r w:rsidRPr="00076932">
        <w:rPr>
          <w:rFonts w:cs="Arial"/>
          <w:b/>
          <w:bCs/>
          <w:sz w:val="28"/>
          <w:szCs w:val="28"/>
          <w:rtl/>
        </w:rPr>
        <w:t>שש תחנות באמפתיה</w:t>
      </w:r>
    </w:p>
    <w:p w14:paraId="1A956EF7" w14:textId="77777777" w:rsidR="00123AC6" w:rsidRPr="00076932" w:rsidRDefault="00123AC6" w:rsidP="00123AC6">
      <w:pPr>
        <w:jc w:val="center"/>
        <w:rPr>
          <w:sz w:val="28"/>
          <w:szCs w:val="28"/>
          <w:rtl/>
        </w:rPr>
      </w:pPr>
      <w:r w:rsidRPr="00076932">
        <w:rPr>
          <w:rFonts w:cs="Arial"/>
          <w:sz w:val="28"/>
          <w:szCs w:val="28"/>
          <w:rtl/>
        </w:rPr>
        <w:t>לעצור • להקשיב • לשאול שאלות</w:t>
      </w:r>
    </w:p>
    <w:p w14:paraId="71CEC5EE" w14:textId="77777777" w:rsidR="00123AC6" w:rsidRPr="00076932" w:rsidRDefault="00123AC6" w:rsidP="00123AC6">
      <w:pPr>
        <w:jc w:val="center"/>
        <w:rPr>
          <w:sz w:val="28"/>
          <w:szCs w:val="28"/>
          <w:rtl/>
        </w:rPr>
      </w:pPr>
      <w:r w:rsidRPr="00076932">
        <w:rPr>
          <w:rFonts w:cs="Arial"/>
          <w:sz w:val="28"/>
          <w:szCs w:val="28"/>
          <w:rtl/>
        </w:rPr>
        <w:t>להרגיש • לחשוב • לפעול</w:t>
      </w:r>
    </w:p>
    <w:p w14:paraId="248C3140" w14:textId="77777777" w:rsidR="00123AC6" w:rsidRDefault="00123AC6" w:rsidP="00123AC6">
      <w:pPr>
        <w:jc w:val="center"/>
        <w:rPr>
          <w:rFonts w:cs="Arial"/>
          <w:sz w:val="28"/>
          <w:szCs w:val="28"/>
          <w:rtl/>
        </w:rPr>
      </w:pPr>
    </w:p>
    <w:p w14:paraId="314A2C68" w14:textId="77777777" w:rsidR="00123AC6" w:rsidRPr="00076932" w:rsidRDefault="00123AC6" w:rsidP="00123AC6">
      <w:pPr>
        <w:jc w:val="center"/>
        <w:rPr>
          <w:b/>
          <w:bCs/>
          <w:sz w:val="28"/>
          <w:szCs w:val="28"/>
          <w:rtl/>
        </w:rPr>
      </w:pPr>
      <w:r w:rsidRPr="00076932">
        <w:rPr>
          <w:rFonts w:cs="Arial"/>
          <w:b/>
          <w:bCs/>
          <w:sz w:val="28"/>
          <w:szCs w:val="28"/>
          <w:rtl/>
        </w:rPr>
        <w:t>אמפתיה - הלב</w:t>
      </w:r>
    </w:p>
    <w:p w14:paraId="0596688D" w14:textId="77777777" w:rsidR="00123AC6" w:rsidRPr="00076932" w:rsidRDefault="00123AC6" w:rsidP="00123AC6">
      <w:pPr>
        <w:jc w:val="center"/>
        <w:rPr>
          <w:sz w:val="28"/>
          <w:szCs w:val="28"/>
          <w:rtl/>
        </w:rPr>
      </w:pPr>
      <w:r w:rsidRPr="00076932">
        <w:rPr>
          <w:rFonts w:cs="Arial"/>
          <w:sz w:val="28"/>
          <w:szCs w:val="28"/>
          <w:rtl/>
        </w:rPr>
        <w:t>מודעות עצמית לכוחות ולרגשות שקיימים בי,</w:t>
      </w:r>
    </w:p>
    <w:p w14:paraId="7635A9BC" w14:textId="77777777" w:rsidR="00123AC6" w:rsidRPr="00076932" w:rsidRDefault="00123AC6" w:rsidP="00123AC6">
      <w:pPr>
        <w:jc w:val="center"/>
        <w:rPr>
          <w:sz w:val="28"/>
          <w:szCs w:val="28"/>
          <w:rtl/>
        </w:rPr>
      </w:pPr>
      <w:r w:rsidRPr="00076932">
        <w:rPr>
          <w:rFonts w:cs="Arial"/>
          <w:sz w:val="28"/>
          <w:szCs w:val="28"/>
          <w:rtl/>
        </w:rPr>
        <w:t>לצד היכולת להכיר בקיומו של האחר, ברגשותיו</w:t>
      </w:r>
    </w:p>
    <w:p w14:paraId="03BD7A33" w14:textId="77777777" w:rsidR="00123AC6" w:rsidRPr="00076932" w:rsidRDefault="00123AC6" w:rsidP="00123AC6">
      <w:pPr>
        <w:jc w:val="center"/>
        <w:rPr>
          <w:sz w:val="28"/>
          <w:szCs w:val="28"/>
          <w:rtl/>
        </w:rPr>
      </w:pPr>
      <w:r w:rsidRPr="00076932">
        <w:rPr>
          <w:rFonts w:cs="Arial"/>
          <w:sz w:val="28"/>
          <w:szCs w:val="28"/>
          <w:rtl/>
        </w:rPr>
        <w:t>ורצונותיו, ולפעול באופן רגיש במרחב הבין אישי.</w:t>
      </w:r>
    </w:p>
    <w:p w14:paraId="1705B565" w14:textId="77777777" w:rsidR="00123AC6" w:rsidRDefault="00123AC6" w:rsidP="00123AC6">
      <w:pPr>
        <w:jc w:val="center"/>
        <w:rPr>
          <w:b/>
          <w:bCs/>
          <w:sz w:val="28"/>
          <w:szCs w:val="28"/>
          <w:rtl/>
        </w:rPr>
      </w:pPr>
    </w:p>
    <w:p w14:paraId="510CA660" w14:textId="77777777" w:rsidR="00123AC6" w:rsidRDefault="00123AC6" w:rsidP="00123AC6">
      <w:pPr>
        <w:rPr>
          <w:rFonts w:cs="Arial"/>
          <w:rtl/>
        </w:rPr>
      </w:pPr>
    </w:p>
    <w:p w14:paraId="6D57A40A" w14:textId="77777777" w:rsidR="00123AC6" w:rsidRDefault="00123AC6" w:rsidP="00123AC6">
      <w:pPr>
        <w:rPr>
          <w:rFonts w:cs="Arial"/>
          <w:rtl/>
        </w:rPr>
      </w:pPr>
    </w:p>
    <w:p w14:paraId="563CF470" w14:textId="77777777" w:rsidR="00123AC6" w:rsidRDefault="00123AC6" w:rsidP="00123AC6">
      <w:pPr>
        <w:rPr>
          <w:rFonts w:cs="Arial"/>
          <w:rtl/>
        </w:rPr>
      </w:pPr>
    </w:p>
    <w:p w14:paraId="7B7A6099" w14:textId="77777777" w:rsidR="00123AC6" w:rsidRDefault="00123AC6" w:rsidP="00123AC6">
      <w:pPr>
        <w:rPr>
          <w:rFonts w:cs="Arial"/>
          <w:rtl/>
        </w:rPr>
      </w:pPr>
    </w:p>
    <w:p w14:paraId="20D8CDB6" w14:textId="77777777" w:rsidR="00123AC6" w:rsidRDefault="00123AC6" w:rsidP="00123AC6">
      <w:pPr>
        <w:rPr>
          <w:rFonts w:cs="Arial"/>
          <w:rtl/>
        </w:rPr>
      </w:pPr>
    </w:p>
    <w:p w14:paraId="385889F9" w14:textId="77777777" w:rsidR="00123AC6" w:rsidRDefault="00123AC6" w:rsidP="00123AC6">
      <w:pPr>
        <w:rPr>
          <w:rFonts w:cs="Arial"/>
          <w:rtl/>
        </w:rPr>
      </w:pPr>
    </w:p>
    <w:p w14:paraId="3DA7839D" w14:textId="77777777" w:rsidR="00566831" w:rsidRDefault="00566831" w:rsidP="00123AC6">
      <w:pPr>
        <w:jc w:val="both"/>
        <w:rPr>
          <w:rFonts w:cs="Arial"/>
          <w:rtl/>
        </w:rPr>
      </w:pPr>
    </w:p>
    <w:p w14:paraId="2F3E19E9" w14:textId="77777777" w:rsidR="00566831" w:rsidRDefault="00566831" w:rsidP="00123AC6">
      <w:pPr>
        <w:jc w:val="both"/>
        <w:rPr>
          <w:rFonts w:cs="Arial"/>
          <w:rtl/>
        </w:rPr>
      </w:pPr>
    </w:p>
    <w:p w14:paraId="37B1DA8B" w14:textId="5E70FA45" w:rsidR="00123AC6" w:rsidRDefault="00123AC6" w:rsidP="00123AC6">
      <w:pPr>
        <w:jc w:val="both"/>
        <w:rPr>
          <w:rFonts w:cs="Arial"/>
          <w:rtl/>
        </w:rPr>
      </w:pPr>
      <w:r>
        <w:rPr>
          <w:rFonts w:cs="Arial" w:hint="cs"/>
          <w:rtl/>
        </w:rPr>
        <w:lastRenderedPageBreak/>
        <w:t xml:space="preserve">היום נלמד את מיומנות האמפתיה, אמפתיה משמעותה להיות מסוגל </w:t>
      </w:r>
      <w:r w:rsidRPr="00491F8E">
        <w:rPr>
          <w:rFonts w:cs="Arial"/>
          <w:rtl/>
        </w:rPr>
        <w:t>להכיר בקיומו של האחר, ברגשותיו</w:t>
      </w:r>
      <w:r>
        <w:rPr>
          <w:rFonts w:cs="Arial" w:hint="cs"/>
          <w:rtl/>
        </w:rPr>
        <w:t xml:space="preserve"> </w:t>
      </w:r>
      <w:r w:rsidRPr="00491F8E">
        <w:rPr>
          <w:rFonts w:cs="Arial"/>
          <w:rtl/>
        </w:rPr>
        <w:t>ורצונותיו</w:t>
      </w:r>
      <w:r>
        <w:rPr>
          <w:rFonts w:cs="Arial" w:hint="cs"/>
          <w:rtl/>
        </w:rPr>
        <w:t xml:space="preserve">. חשוב להיות אמפתי "חומל" כלפי האחר כי אנחנו לא חיים לבד בעולם, וכדי שנוכל לחיות ביחד אנחנו חייבים להיות ערים לרגשות של האנשים איתם אני חי. אנחנו מדמים את המסוגלות לאמפתיה למצב בו אנחנו "נכנסים לנעליים של מי שנמצא מולי", רק כך אפשר "להרגיש" איפה כואב לו, </w:t>
      </w:r>
      <w:r w:rsidRPr="00491F8E">
        <w:rPr>
          <w:rFonts w:cs="Arial"/>
          <w:rtl/>
        </w:rPr>
        <w:t>ולפעול באופן רגיש במרחב הבין אישי.</w:t>
      </w:r>
    </w:p>
    <w:p w14:paraId="438985CE" w14:textId="0DDF0FF9" w:rsidR="00C33F21" w:rsidRDefault="00C33F21" w:rsidP="00123AC6">
      <w:pPr>
        <w:jc w:val="both"/>
        <w:rPr>
          <w:rFonts w:cs="Arial"/>
          <w:rtl/>
        </w:rPr>
      </w:pPr>
    </w:p>
    <w:p w14:paraId="417478A8" w14:textId="09E18E2F" w:rsidR="00C33F21" w:rsidRDefault="00C33F21" w:rsidP="00123AC6">
      <w:pPr>
        <w:jc w:val="both"/>
        <w:rPr>
          <w:rFonts w:cs="Arial"/>
          <w:rtl/>
        </w:rPr>
      </w:pPr>
      <w:hyperlink r:id="rId4" w:history="1">
        <w:r w:rsidRPr="00C33F21">
          <w:rPr>
            <w:rStyle w:val="Hyperlink"/>
            <w:rFonts w:cs="Arial"/>
            <w:rtl/>
          </w:rPr>
          <w:t>אמפתיה - איך יודעים מה האחר מרגיש?</w:t>
        </w:r>
      </w:hyperlink>
    </w:p>
    <w:p w14:paraId="34D13587" w14:textId="3A4E56D6" w:rsidR="00C33F21" w:rsidRDefault="00C33F21">
      <w:pPr>
        <w:rPr>
          <w:rtl/>
        </w:rPr>
      </w:pPr>
      <w:r>
        <w:rPr>
          <w:rFonts w:hint="cs"/>
          <w:rtl/>
        </w:rPr>
        <w:t>נשאל בכיתה:</w:t>
      </w:r>
    </w:p>
    <w:p w14:paraId="6A662861" w14:textId="270A13AC" w:rsidR="00C33F21" w:rsidRDefault="00C33F21">
      <w:pPr>
        <w:rPr>
          <w:rtl/>
        </w:rPr>
      </w:pPr>
      <w:r>
        <w:rPr>
          <w:rFonts w:hint="cs"/>
          <w:rtl/>
        </w:rPr>
        <w:t>למה חשוב לדעת מה האחר מרגיש?</w:t>
      </w:r>
    </w:p>
    <w:p w14:paraId="3EE3578E" w14:textId="48A17E42" w:rsidR="00C33F21" w:rsidRDefault="00C33F21">
      <w:pPr>
        <w:rPr>
          <w:rtl/>
        </w:rPr>
      </w:pPr>
      <w:r>
        <w:rPr>
          <w:rFonts w:hint="cs"/>
          <w:rtl/>
        </w:rPr>
        <w:t>איך אפשר לדעת מה האחר מרגיש?</w:t>
      </w:r>
    </w:p>
    <w:p w14:paraId="6E72D6BE" w14:textId="77777777" w:rsidR="00C33F21" w:rsidRDefault="00C33F21">
      <w:pPr>
        <w:rPr>
          <w:rtl/>
        </w:rPr>
      </w:pPr>
      <w:r>
        <w:rPr>
          <w:rFonts w:hint="cs"/>
          <w:rtl/>
        </w:rPr>
        <w:t>איזה שאלות אפשר לשאול את האחר כדי לדעת מה הוא מרגיש?</w:t>
      </w:r>
    </w:p>
    <w:p w14:paraId="76757C78" w14:textId="50790607" w:rsidR="00C33F21" w:rsidRDefault="00C33F21">
      <w:pPr>
        <w:rPr>
          <w:rtl/>
        </w:rPr>
      </w:pPr>
      <w:r>
        <w:rPr>
          <w:rFonts w:hint="cs"/>
          <w:rtl/>
        </w:rPr>
        <w:t xml:space="preserve"> איזה דברים אפשר לעשות למען האחר?</w:t>
      </w:r>
    </w:p>
    <w:p w14:paraId="4DE928B0" w14:textId="04CAC23B" w:rsidR="00C33F21" w:rsidRDefault="00C33F21">
      <w:pPr>
        <w:rPr>
          <w:rtl/>
        </w:rPr>
      </w:pPr>
    </w:p>
    <w:p w14:paraId="718A0030" w14:textId="397E53B2" w:rsidR="00C33F21" w:rsidRDefault="00C33F21">
      <w:pPr>
        <w:rPr>
          <w:rtl/>
        </w:rPr>
      </w:pPr>
      <w:r>
        <w:rPr>
          <w:rFonts w:hint="cs"/>
          <w:rtl/>
        </w:rPr>
        <w:t xml:space="preserve">נספר את הסיפור </w:t>
      </w:r>
      <w:hyperlink r:id="rId5" w:history="1">
        <w:r w:rsidRPr="00C33F21">
          <w:rPr>
            <w:rStyle w:val="Hyperlink"/>
            <w:rFonts w:hint="eastAsia"/>
            <w:rtl/>
          </w:rPr>
          <w:t>דמעות</w:t>
        </w:r>
        <w:r w:rsidRPr="00C33F21">
          <w:rPr>
            <w:rStyle w:val="Hyperlink"/>
            <w:rtl/>
          </w:rPr>
          <w:t xml:space="preserve"> ו</w:t>
        </w:r>
        <w:r>
          <w:rPr>
            <w:rStyle w:val="Hyperlink"/>
            <w:rFonts w:hint="cs"/>
            <w:rtl/>
          </w:rPr>
          <w:t>ו</w:t>
        </w:r>
        <w:r w:rsidRPr="00C33F21">
          <w:rPr>
            <w:rStyle w:val="Hyperlink"/>
            <w:rtl/>
          </w:rPr>
          <w:t>רודות</w:t>
        </w:r>
      </w:hyperlink>
      <w:r>
        <w:rPr>
          <w:rFonts w:hint="cs"/>
          <w:rtl/>
        </w:rPr>
        <w:t xml:space="preserve"> ונקיים דיון עליו:</w:t>
      </w:r>
    </w:p>
    <w:p w14:paraId="3E5D9D8B" w14:textId="7C6ECDE4" w:rsidR="00C33F21" w:rsidRDefault="00C33F21">
      <w:pPr>
        <w:rPr>
          <w:rtl/>
        </w:rPr>
      </w:pPr>
      <w:r>
        <w:rPr>
          <w:rFonts w:hint="cs"/>
          <w:rtl/>
        </w:rPr>
        <w:t>מה קרה למותק?</w:t>
      </w:r>
    </w:p>
    <w:p w14:paraId="3923B3C9" w14:textId="6E6B3F48" w:rsidR="00C33F21" w:rsidRDefault="00C33F21" w:rsidP="00C33F21">
      <w:pPr>
        <w:rPr>
          <w:rtl/>
        </w:rPr>
      </w:pPr>
      <w:r>
        <w:rPr>
          <w:rFonts w:hint="cs"/>
          <w:rtl/>
        </w:rPr>
        <w:t>מה היא הרגישה?</w:t>
      </w:r>
    </w:p>
    <w:p w14:paraId="2367B168" w14:textId="19CFF812" w:rsidR="00C33F21" w:rsidRDefault="00C33F21" w:rsidP="00C33F21">
      <w:pPr>
        <w:rPr>
          <w:rtl/>
        </w:rPr>
      </w:pPr>
      <w:r>
        <w:rPr>
          <w:rFonts w:hint="cs"/>
          <w:rtl/>
        </w:rPr>
        <w:t>למה היא הרגישה ככה?</w:t>
      </w:r>
    </w:p>
    <w:p w14:paraId="5A6C9C0F" w14:textId="2BEFED1B" w:rsidR="00C33F21" w:rsidRDefault="00C33F21" w:rsidP="00C33F21">
      <w:pPr>
        <w:rPr>
          <w:rtl/>
        </w:rPr>
      </w:pPr>
      <w:r>
        <w:rPr>
          <w:rFonts w:hint="cs"/>
          <w:rtl/>
        </w:rPr>
        <w:t>מה היא עשתה כשהיא הרגישה ככה?</w:t>
      </w:r>
    </w:p>
    <w:p w14:paraId="2E67DC42" w14:textId="5ADB2CE0" w:rsidR="00C33F21" w:rsidRDefault="00C33F21" w:rsidP="00C33F21">
      <w:pPr>
        <w:rPr>
          <w:rtl/>
        </w:rPr>
      </w:pPr>
      <w:r>
        <w:rPr>
          <w:rFonts w:hint="cs"/>
          <w:rtl/>
        </w:rPr>
        <w:t>מה ניסו לעשות ההורים שלה?</w:t>
      </w:r>
    </w:p>
    <w:p w14:paraId="25558437" w14:textId="6F1B3B01" w:rsidR="00C33F21" w:rsidRDefault="00C33F21" w:rsidP="00C33F21">
      <w:pPr>
        <w:rPr>
          <w:rtl/>
        </w:rPr>
      </w:pPr>
      <w:r>
        <w:rPr>
          <w:rFonts w:hint="cs"/>
          <w:rtl/>
        </w:rPr>
        <w:t>מה עזר לה בסוף?</w:t>
      </w:r>
    </w:p>
    <w:p w14:paraId="02B383F6" w14:textId="3BDA2BBD" w:rsidR="00C33F21" w:rsidRDefault="00C33F21" w:rsidP="00C33F21">
      <w:pPr>
        <w:rPr>
          <w:rtl/>
        </w:rPr>
      </w:pPr>
    </w:p>
    <w:p w14:paraId="3BCCD46B" w14:textId="624FDB84" w:rsidR="00C33F21" w:rsidRDefault="00C33F21" w:rsidP="00C33F21">
      <w:pPr>
        <w:rPr>
          <w:b/>
          <w:bCs/>
          <w:rtl/>
        </w:rPr>
      </w:pPr>
      <w:r w:rsidRPr="00C33F21">
        <w:rPr>
          <w:rFonts w:hint="cs"/>
          <w:b/>
          <w:bCs/>
          <w:rtl/>
        </w:rPr>
        <w:t>נסכם:</w:t>
      </w:r>
    </w:p>
    <w:p w14:paraId="2CA53BBC" w14:textId="6DCA778F" w:rsidR="00C33F21" w:rsidRDefault="00C33F21" w:rsidP="00566831">
      <w:pPr>
        <w:jc w:val="both"/>
        <w:rPr>
          <w:rtl/>
        </w:rPr>
      </w:pPr>
      <w:r w:rsidRPr="00C33F21">
        <w:rPr>
          <w:rFonts w:hint="cs"/>
          <w:rtl/>
        </w:rPr>
        <w:t xml:space="preserve">במהלך היום קורים לנו המון דברים, </w:t>
      </w:r>
      <w:r w:rsidR="00566831">
        <w:rPr>
          <w:rFonts w:hint="cs"/>
          <w:rtl/>
        </w:rPr>
        <w:t>חלקם יכולים להשפיע על מצב הרוח שלנו. חלקם יגרמו לנו להיות שמחים, עצובים כועסים...חשוב לדבר על הרגשות שלנו ולשתף אחרים בהרגשה שלנו, במיוחד אם זה משפיע עלינו באופן שגורם לנו להרגיש לא טוב כמו בסיפור.</w:t>
      </w:r>
    </w:p>
    <w:p w14:paraId="72D56184" w14:textId="54CB0340" w:rsidR="00566831" w:rsidRDefault="00566831" w:rsidP="00566831">
      <w:pPr>
        <w:jc w:val="both"/>
        <w:rPr>
          <w:b/>
          <w:bCs/>
          <w:rtl/>
        </w:rPr>
      </w:pPr>
      <w:r w:rsidRPr="00566831">
        <w:rPr>
          <w:rFonts w:hint="cs"/>
          <w:b/>
          <w:bCs/>
          <w:rtl/>
        </w:rPr>
        <w:t>משחק</w:t>
      </w:r>
      <w:r>
        <w:rPr>
          <w:rFonts w:hint="cs"/>
          <w:b/>
          <w:bCs/>
          <w:rtl/>
        </w:rPr>
        <w:t>:</w:t>
      </w:r>
    </w:p>
    <w:p w14:paraId="0B487E34" w14:textId="58394236" w:rsidR="00566831" w:rsidRDefault="00566831" w:rsidP="00566831">
      <w:pPr>
        <w:jc w:val="both"/>
        <w:rPr>
          <w:rtl/>
        </w:rPr>
      </w:pPr>
      <w:r>
        <w:rPr>
          <w:rFonts w:hint="cs"/>
          <w:rtl/>
        </w:rPr>
        <w:t>על הגב של כל תלמיד יהיה מודבק פתק שם רגש, התלמיד לא יודע מה כתוב לו על הגב. הוא יכול לשאול תלמידים אחרים שאלות (לא מה כתוב לו על הפתק), והתמיד צריך לענות לו בטון דיבור והבעות פנים שמרמזות על הרגש.</w:t>
      </w:r>
    </w:p>
    <w:p w14:paraId="27AE0010" w14:textId="5945359C" w:rsidR="00632901" w:rsidRDefault="00632901" w:rsidP="00566831">
      <w:pPr>
        <w:jc w:val="both"/>
        <w:rPr>
          <w:rtl/>
        </w:rPr>
      </w:pPr>
    </w:p>
    <w:p w14:paraId="4F268CAB" w14:textId="14EF64A6" w:rsidR="00632901" w:rsidRDefault="00632901" w:rsidP="00566831">
      <w:pPr>
        <w:jc w:val="both"/>
        <w:rPr>
          <w:rtl/>
        </w:rPr>
      </w:pPr>
    </w:p>
    <w:p w14:paraId="3EF4F6B1" w14:textId="56A8BB97" w:rsidR="00632901" w:rsidRDefault="00632901" w:rsidP="00566831">
      <w:pPr>
        <w:jc w:val="both"/>
        <w:rPr>
          <w:rtl/>
        </w:rPr>
      </w:pPr>
    </w:p>
    <w:p w14:paraId="22318126" w14:textId="60345ADB" w:rsidR="00632901" w:rsidRDefault="00632901" w:rsidP="00566831">
      <w:pPr>
        <w:jc w:val="both"/>
        <w:rPr>
          <w:rtl/>
        </w:rPr>
      </w:pPr>
    </w:p>
    <w:p w14:paraId="538E6B69" w14:textId="19BB6B8C" w:rsidR="00632901" w:rsidRDefault="00632901" w:rsidP="00566831">
      <w:pPr>
        <w:jc w:val="both"/>
        <w:rPr>
          <w:rtl/>
        </w:rPr>
      </w:pPr>
    </w:p>
    <w:p w14:paraId="591730B3" w14:textId="5D48FD6F" w:rsidR="00566831" w:rsidRPr="00566831" w:rsidRDefault="00566831" w:rsidP="00566831">
      <w:pPr>
        <w:jc w:val="both"/>
        <w:rPr>
          <w:rtl/>
        </w:rPr>
      </w:pPr>
    </w:p>
    <w:p w14:paraId="403D1186" w14:textId="690121AC" w:rsidR="00632901" w:rsidRDefault="00632901" w:rsidP="00632901"/>
    <w:p w14:paraId="5E6155CA" w14:textId="19E1A1D0" w:rsidR="00C33F21" w:rsidRDefault="00C33F21"/>
    <w:sectPr w:rsidR="00C33F21" w:rsidSect="00B871F8">
      <w:pgSz w:w="11906" w:h="16838"/>
      <w:pgMar w:top="1440" w:right="1800" w:bottom="1440" w:left="1800" w:header="708" w:footer="708" w:gutter="0"/>
      <w:cols w:space="708"/>
      <w:bidi/>
      <w:rtlGutter/>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23AC6"/>
    <w:rsid w:val="00123AC6"/>
    <w:rsid w:val="00566831"/>
    <w:rsid w:val="00632901"/>
    <w:rsid w:val="00943217"/>
    <w:rsid w:val="00947CAC"/>
    <w:rsid w:val="00B871F8"/>
    <w:rsid w:val="00C33F21"/>
    <w:rsid w:val="00D77D33"/>
  </w:rsids>
  <m:mathPr>
    <m:mathFont m:val="Cambria Math"/>
    <m:brkBin m:val="before"/>
    <m:brkBinSub m:val="--"/>
    <m:smallFrac m:val="0"/>
    <m:dispDef/>
    <m:lMargin m:val="0"/>
    <m:rMargin m:val="0"/>
    <m:defJc m:val="centerGroup"/>
    <m:wrapIndent m:val="1440"/>
    <m:intLim m:val="subSup"/>
    <m:naryLim m:val="undOvr"/>
  </m:mathPr>
  <w:themeFontLang w:val="en-US" w:bidi="he-I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CDEBC08"/>
  <w15:chartTrackingRefBased/>
  <w15:docId w15:val="{E4FD43DD-2B1D-4B93-A61A-4C52E4B6255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he-I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123AC6"/>
    <w:pPr>
      <w:bidi/>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Hyperlink">
    <w:name w:val="Hyperlink"/>
    <w:basedOn w:val="a0"/>
    <w:uiPriority w:val="99"/>
    <w:unhideWhenUsed/>
    <w:rsid w:val="00C33F21"/>
    <w:rPr>
      <w:color w:val="0563C1" w:themeColor="hyperlink"/>
      <w:u w:val="single"/>
    </w:rPr>
  </w:style>
  <w:style w:type="character" w:styleId="a3">
    <w:name w:val="Unresolved Mention"/>
    <w:basedOn w:val="a0"/>
    <w:uiPriority w:val="99"/>
    <w:semiHidden/>
    <w:unhideWhenUsed/>
    <w:rsid w:val="00C33F2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yperlink" Target="https://www.youtube.com/watch?v=99VGRlmVxf0" TargetMode="External"/><Relationship Id="rId4" Type="http://schemas.openxmlformats.org/officeDocument/2006/relationships/hyperlink" Target="https://www.youtube.com/watch?v=v8_sg3YqF3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36</TotalTime>
  <Pages>3</Pages>
  <Words>269</Words>
  <Characters>1350</Characters>
  <Application>Microsoft Office Word</Application>
  <DocSecurity>0</DocSecurity>
  <Lines>11</Lines>
  <Paragraphs>3</Paragraphs>
  <ScaleCrop>false</ScaleCrop>
  <HeadingPairs>
    <vt:vector size="2" baseType="variant">
      <vt:variant>
        <vt:lpstr>שם</vt:lpstr>
      </vt:variant>
      <vt:variant>
        <vt:i4>1</vt:i4>
      </vt:variant>
    </vt:vector>
  </HeadingPairs>
  <TitlesOfParts>
    <vt:vector size="1" baseType="lpstr">
      <vt:lpstr/>
    </vt:vector>
  </TitlesOfParts>
  <Company/>
  <LinksUpToDate>false</LinksUpToDate>
  <CharactersWithSpaces>1616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Home</dc:creator>
  <cp:keywords/>
  <dc:description/>
  <cp:lastModifiedBy>Home</cp:lastModifiedBy>
  <cp:revision>2</cp:revision>
  <dcterms:created xsi:type="dcterms:W3CDTF">2023-02-05T13:08:00Z</dcterms:created>
  <dcterms:modified xsi:type="dcterms:W3CDTF">2023-02-05T13:44:00Z</dcterms:modified>
</cp:coreProperties>
</file>