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AB2D0" w14:textId="1D854835" w:rsidR="005C5090" w:rsidRDefault="008A2144">
      <w:pPr>
        <w:rPr>
          <w:rtl/>
        </w:rPr>
      </w:pPr>
      <w:r>
        <w:rPr>
          <w:rFonts w:hint="cs"/>
          <w:rtl/>
        </w:rPr>
        <w:t>בס"ד</w:t>
      </w:r>
    </w:p>
    <w:p w14:paraId="1D2FD1C1" w14:textId="44A2FDF9" w:rsidR="00742CC4" w:rsidRDefault="007C17AE" w:rsidP="00CC5BEB">
      <w:pPr>
        <w:pStyle w:val="a9"/>
        <w:jc w:val="center"/>
        <w:rPr>
          <w:rtl/>
        </w:rPr>
      </w:pPr>
      <w:r>
        <w:rPr>
          <w:rFonts w:hint="cs"/>
          <w:rtl/>
        </w:rPr>
        <w:t xml:space="preserve">פרשת בשלח - </w:t>
      </w:r>
      <w:r w:rsidR="00742CC4">
        <w:rPr>
          <w:rFonts w:hint="cs"/>
          <w:rtl/>
        </w:rPr>
        <w:t>מלחמת עמלק</w:t>
      </w:r>
    </w:p>
    <w:p w14:paraId="3680D23E" w14:textId="3B641AC9" w:rsidR="00951807" w:rsidRDefault="00951807" w:rsidP="00CC5BEB">
      <w:pPr>
        <w:rPr>
          <w:rtl/>
        </w:rPr>
      </w:pPr>
      <w:r>
        <w:rPr>
          <w:rFonts w:hint="cs"/>
          <w:rtl/>
        </w:rPr>
        <w:t xml:space="preserve">**לא עבר הגהה של הרב איתמר </w:t>
      </w:r>
    </w:p>
    <w:p w14:paraId="10F40111" w14:textId="0D093D49" w:rsidR="00CC5BEB" w:rsidRDefault="0017130C" w:rsidP="00CC5BEB">
      <w:pPr>
        <w:rPr>
          <w:rtl/>
        </w:rPr>
      </w:pPr>
      <w:r>
        <w:rPr>
          <w:rFonts w:hint="cs"/>
          <w:rtl/>
        </w:rPr>
        <w:t>תקציר השיעור-</w:t>
      </w:r>
    </w:p>
    <w:p w14:paraId="6DACE76C" w14:textId="1B0D87AC" w:rsidR="0017130C" w:rsidRDefault="0017130C" w:rsidP="00CC5BEB">
      <w:pPr>
        <w:rPr>
          <w:rtl/>
        </w:rPr>
      </w:pPr>
      <w:r>
        <w:rPr>
          <w:rFonts w:hint="cs"/>
          <w:rtl/>
        </w:rPr>
        <w:t xml:space="preserve">נתבונן בפרשיית המלחמה בעמלק, ננסה לעלות שאלות שונות שעולות מתוך הפרשיה. מדוע הקב"ה לא מופיע כלל בתוך הפרשייה? למה </w:t>
      </w:r>
      <w:r w:rsidR="00B538DF">
        <w:rPr>
          <w:rFonts w:hint="cs"/>
          <w:rtl/>
        </w:rPr>
        <w:t>יש שתי זירות  של פעולה, האחת של יהושוע ואחת של משה על ההר? ומה העניין של ידי משה?</w:t>
      </w:r>
      <w:r w:rsidR="00B538DF">
        <w:rPr>
          <w:rFonts w:hint="cs"/>
        </w:rPr>
        <w:t xml:space="preserve"> </w:t>
      </w:r>
      <w:r w:rsidR="00B538DF">
        <w:rPr>
          <w:rFonts w:hint="cs"/>
          <w:rtl/>
        </w:rPr>
        <w:t xml:space="preserve">(הידיים של משה עושות מלחמה?!). נביא את הפירושים של הפרשנים השונים, ונציע גם פירוש נוסף מתוך השוואה בין מלחמת עמלק ויציאת מצרים. נזהה שההבדל המשמעותי הוא שיציאת מצרים נעשה כנס גמור ללא התערבות אנושית כלל לעומת המלחמה בעמלק שכולה טבעית ולא נסית בכלל. נסכם עם דבריו של </w:t>
      </w:r>
      <w:proofErr w:type="spellStart"/>
      <w:r w:rsidR="00B538DF">
        <w:rPr>
          <w:rFonts w:hint="cs"/>
          <w:rtl/>
        </w:rPr>
        <w:t>האיזביצה</w:t>
      </w:r>
      <w:proofErr w:type="spellEnd"/>
      <w:r w:rsidR="00B538DF">
        <w:rPr>
          <w:rFonts w:hint="cs"/>
          <w:rtl/>
        </w:rPr>
        <w:t>, נראה ששתי העקרונות האלה של מלחמה טבעית ע"י השתדלות של תפילה ומאבק,  ומלחמה ניסית ללא השתדלות ועם בטחון מוחלט בה', הם שתי תנועות של חיים שיש אצל כל אחד מאיתנו ואנחנו נעים ביניהם כל הזמן. ועל כל  אחד לראות כיצד הוא מאזן את עצמו בין שתי התנועות הללו.</w:t>
      </w:r>
    </w:p>
    <w:p w14:paraId="22E711F8" w14:textId="77777777" w:rsidR="00B538DF" w:rsidRDefault="00B538DF" w:rsidP="00CC5BEB">
      <w:pPr>
        <w:rPr>
          <w:rtl/>
        </w:rPr>
      </w:pPr>
    </w:p>
    <w:p w14:paraId="6ADCDDE2" w14:textId="7B5EA72C" w:rsidR="00CC5BEB" w:rsidRDefault="00B538DF" w:rsidP="00CC5BEB">
      <w:pPr>
        <w:rPr>
          <w:rtl/>
        </w:rPr>
      </w:pPr>
      <w:r>
        <w:rPr>
          <w:rFonts w:hint="cs"/>
          <w:rtl/>
        </w:rPr>
        <w:t xml:space="preserve">השבוע </w:t>
      </w:r>
      <w:r w:rsidR="000172D5">
        <w:rPr>
          <w:rFonts w:hint="cs"/>
          <w:rtl/>
        </w:rPr>
        <w:t>נעסוק בפרשיית עמלק שמופיע</w:t>
      </w:r>
      <w:r w:rsidR="00A6307E">
        <w:rPr>
          <w:rFonts w:hint="cs"/>
          <w:rtl/>
        </w:rPr>
        <w:t>ה</w:t>
      </w:r>
      <w:r w:rsidR="000172D5">
        <w:rPr>
          <w:rFonts w:hint="cs"/>
          <w:rtl/>
        </w:rPr>
        <w:t xml:space="preserve"> בסוף פרשתנו. מתוך עיון בפרשיה נעלה שאלות וננסה לטפל בהם ולהציע תזה ביחס למלחמה הזאת. ראשית נ</w:t>
      </w:r>
      <w:r w:rsidR="00A6307E">
        <w:rPr>
          <w:rFonts w:hint="cs"/>
          <w:rtl/>
        </w:rPr>
        <w:t>ו</w:t>
      </w:r>
      <w:r w:rsidR="000172D5">
        <w:rPr>
          <w:rFonts w:hint="cs"/>
          <w:rtl/>
        </w:rPr>
        <w:t>מר שאין לנו שום רקע להגעה הזאת של עמלק, למה הוא מגיע? מאיפה הוא מגיע? מי מביא אותו וכו'. שנית חסר</w:t>
      </w:r>
      <w:r w:rsidR="00A6307E">
        <w:rPr>
          <w:rFonts w:hint="cs"/>
          <w:rtl/>
        </w:rPr>
        <w:t>ה</w:t>
      </w:r>
      <w:r w:rsidR="000172D5">
        <w:rPr>
          <w:rFonts w:hint="cs"/>
          <w:rtl/>
        </w:rPr>
        <w:t xml:space="preserve"> פה מאוד התערבותו של הקב"ה בסיפור, כי נראה שמשה פועל על דעת עצמו וה' לא מנחה אותו. </w:t>
      </w:r>
      <w:r w:rsidR="000172D5">
        <w:rPr>
          <w:rtl/>
        </w:rPr>
        <w:br/>
      </w:r>
      <w:r w:rsidR="000172D5">
        <w:rPr>
          <w:rFonts w:hint="cs"/>
          <w:rtl/>
        </w:rPr>
        <w:t xml:space="preserve">לפעמים </w:t>
      </w:r>
      <w:r w:rsidR="00A6307E">
        <w:rPr>
          <w:rFonts w:hint="cs"/>
          <w:rtl/>
        </w:rPr>
        <w:t xml:space="preserve">כאשר </w:t>
      </w:r>
      <w:r w:rsidR="000172D5">
        <w:rPr>
          <w:rFonts w:hint="cs"/>
          <w:rtl/>
        </w:rPr>
        <w:t>יש מילה שמופיעה הרבה פעמים בפרשיה היא</w:t>
      </w:r>
      <w:r w:rsidR="00A6307E">
        <w:rPr>
          <w:rFonts w:hint="cs"/>
          <w:rtl/>
        </w:rPr>
        <w:t xml:space="preserve"> יכולה להיות</w:t>
      </w:r>
      <w:r w:rsidR="000172D5">
        <w:rPr>
          <w:rFonts w:hint="cs"/>
          <w:rtl/>
        </w:rPr>
        <w:t xml:space="preserve"> בעצם המילה המנחה, ובאופן מיוחד </w:t>
      </w:r>
      <w:r w:rsidR="00A6307E">
        <w:rPr>
          <w:rFonts w:hint="cs"/>
          <w:rtl/>
        </w:rPr>
        <w:t xml:space="preserve">מילים אלו </w:t>
      </w:r>
      <w:r w:rsidR="000172D5">
        <w:rPr>
          <w:rFonts w:hint="cs"/>
          <w:rtl/>
        </w:rPr>
        <w:t xml:space="preserve"> בדר</w:t>
      </w:r>
      <w:r w:rsidR="0017130C">
        <w:rPr>
          <w:rFonts w:hint="cs"/>
          <w:rtl/>
        </w:rPr>
        <w:t>ך כלל</w:t>
      </w:r>
      <w:r w:rsidR="000172D5">
        <w:rPr>
          <w:rFonts w:hint="cs"/>
          <w:rtl/>
        </w:rPr>
        <w:t xml:space="preserve"> מופיע</w:t>
      </w:r>
      <w:r w:rsidR="00A6307E">
        <w:rPr>
          <w:rFonts w:hint="cs"/>
          <w:rtl/>
        </w:rPr>
        <w:t xml:space="preserve">ות </w:t>
      </w:r>
      <w:r w:rsidR="000172D5">
        <w:rPr>
          <w:rFonts w:hint="cs"/>
          <w:rtl/>
        </w:rPr>
        <w:t xml:space="preserve">במספרים </w:t>
      </w:r>
      <w:r w:rsidR="0017130C">
        <w:rPr>
          <w:rFonts w:hint="cs"/>
          <w:rtl/>
        </w:rPr>
        <w:t>טיפולוגי</w:t>
      </w:r>
      <w:r w:rsidR="0017130C">
        <w:rPr>
          <w:rFonts w:hint="eastAsia"/>
          <w:rtl/>
        </w:rPr>
        <w:t>ים</w:t>
      </w:r>
      <w:r w:rsidR="000172D5">
        <w:rPr>
          <w:rFonts w:hint="cs"/>
          <w:rtl/>
        </w:rPr>
        <w:t xml:space="preserve"> (7,3, וכו'). וכאן אצלנו </w:t>
      </w:r>
      <w:r w:rsidR="00A6307E">
        <w:rPr>
          <w:rFonts w:hint="cs"/>
          <w:rtl/>
        </w:rPr>
        <w:t>'</w:t>
      </w:r>
      <w:r w:rsidR="000172D5">
        <w:rPr>
          <w:rFonts w:hint="cs"/>
          <w:rtl/>
        </w:rPr>
        <w:t>עמלק</w:t>
      </w:r>
      <w:r w:rsidR="00A6307E">
        <w:rPr>
          <w:rFonts w:hint="cs"/>
          <w:rtl/>
        </w:rPr>
        <w:t>'</w:t>
      </w:r>
      <w:r w:rsidR="000172D5">
        <w:rPr>
          <w:rFonts w:hint="cs"/>
          <w:rtl/>
        </w:rPr>
        <w:t xml:space="preserve">, </w:t>
      </w:r>
      <w:r w:rsidR="00A6307E">
        <w:rPr>
          <w:rFonts w:hint="cs"/>
          <w:rtl/>
        </w:rPr>
        <w:t>'</w:t>
      </w:r>
      <w:r w:rsidR="000172D5">
        <w:rPr>
          <w:rFonts w:hint="cs"/>
          <w:rtl/>
        </w:rPr>
        <w:t>משה</w:t>
      </w:r>
      <w:r w:rsidR="00A6307E">
        <w:rPr>
          <w:rFonts w:hint="cs"/>
          <w:rtl/>
        </w:rPr>
        <w:t>'</w:t>
      </w:r>
      <w:r w:rsidR="000172D5">
        <w:rPr>
          <w:rFonts w:hint="cs"/>
          <w:rtl/>
        </w:rPr>
        <w:t>, ו</w:t>
      </w:r>
      <w:r w:rsidR="00A6307E">
        <w:rPr>
          <w:rFonts w:hint="cs"/>
          <w:rtl/>
        </w:rPr>
        <w:t>'</w:t>
      </w:r>
      <w:r w:rsidR="000172D5">
        <w:rPr>
          <w:rFonts w:hint="cs"/>
          <w:rtl/>
        </w:rPr>
        <w:t>מלחמה</w:t>
      </w:r>
      <w:r w:rsidR="00A6307E">
        <w:rPr>
          <w:rFonts w:hint="cs"/>
          <w:rtl/>
        </w:rPr>
        <w:t>'</w:t>
      </w:r>
      <w:r w:rsidR="000172D5">
        <w:rPr>
          <w:rFonts w:hint="cs"/>
          <w:rtl/>
        </w:rPr>
        <w:t xml:space="preserve"> מופיעים באמת 7 פעמים לעומת זאת </w:t>
      </w:r>
      <w:r w:rsidR="00A6307E">
        <w:rPr>
          <w:rFonts w:hint="cs"/>
          <w:rtl/>
        </w:rPr>
        <w:t>'אלוקים'</w:t>
      </w:r>
      <w:r w:rsidR="000172D5">
        <w:rPr>
          <w:rFonts w:hint="cs"/>
          <w:rtl/>
        </w:rPr>
        <w:t xml:space="preserve"> לא מופיע אפילו פעם אחת.</w:t>
      </w:r>
      <w:r w:rsidR="000172D5">
        <w:rPr>
          <w:rtl/>
        </w:rPr>
        <w:br/>
      </w:r>
      <w:r w:rsidR="000172D5">
        <w:rPr>
          <w:rFonts w:hint="cs"/>
          <w:rtl/>
        </w:rPr>
        <w:t>שאלה נוספת שעולה היא מ</w:t>
      </w:r>
      <w:r w:rsidR="00A6307E">
        <w:rPr>
          <w:rFonts w:hint="cs"/>
          <w:rtl/>
        </w:rPr>
        <w:t>היכן</w:t>
      </w:r>
      <w:r w:rsidR="000172D5">
        <w:rPr>
          <w:rFonts w:hint="cs"/>
          <w:rtl/>
        </w:rPr>
        <w:t xml:space="preserve"> מגיע הציווי על יהושוע לכנס לוחמים ולצאת למלחמה הרי לא כתוב שה' אמר זאת. </w:t>
      </w:r>
      <w:r w:rsidR="000172D5">
        <w:rPr>
          <w:rtl/>
        </w:rPr>
        <w:br/>
      </w:r>
      <w:r w:rsidR="000172D5">
        <w:rPr>
          <w:rFonts w:hint="cs"/>
          <w:rtl/>
        </w:rPr>
        <w:t>משה עולה עם אהרון וחור לראש הגבעה ושאר העם נמצא למטה, וכתוב שכאשר משה מרים את ידיו גוברים ישראל וכאשר הוא מניח עמלק מנצח. ולא ברור למה זה ככה? מה הקשר בין הידיים של משה לניצחון העם?</w:t>
      </w:r>
      <w:r w:rsidR="000172D5">
        <w:rPr>
          <w:rtl/>
        </w:rPr>
        <w:br/>
      </w:r>
      <w:r w:rsidR="000172D5">
        <w:rPr>
          <w:rFonts w:hint="cs"/>
          <w:rtl/>
        </w:rPr>
        <w:t xml:space="preserve">ובאמת הפרשנים מציעים פירושים שונים לשאלה זו, </w:t>
      </w:r>
      <w:proofErr w:type="spellStart"/>
      <w:r w:rsidR="000172D5">
        <w:rPr>
          <w:rFonts w:hint="cs"/>
          <w:rtl/>
        </w:rPr>
        <w:t>הרשב"ם</w:t>
      </w:r>
      <w:proofErr w:type="spellEnd"/>
      <w:r w:rsidR="000172D5">
        <w:rPr>
          <w:rFonts w:hint="cs"/>
          <w:rtl/>
        </w:rPr>
        <w:t xml:space="preserve"> מציע-</w:t>
      </w:r>
    </w:p>
    <w:p w14:paraId="7050C50C" w14:textId="65A4565E" w:rsidR="0094115A" w:rsidRDefault="0094115A" w:rsidP="00742CC4">
      <w:pPr>
        <w:rPr>
          <w:rtl/>
        </w:rPr>
      </w:pPr>
    </w:p>
    <w:p w14:paraId="75D7EA48" w14:textId="219EB994" w:rsidR="0094115A" w:rsidRPr="0017130C" w:rsidRDefault="0017130C" w:rsidP="0094115A">
      <w:pPr>
        <w:rPr>
          <w:rFonts w:cstheme="minorHAnsi"/>
          <w:b/>
          <w:bCs/>
          <w:u w:val="single"/>
          <w:rtl/>
        </w:rPr>
      </w:pPr>
      <w:r>
        <w:rPr>
          <w:rFonts w:hint="cs"/>
          <w:rtl/>
        </w:rPr>
        <w:t>1</w:t>
      </w:r>
      <w:r w:rsidR="007C17AE" w:rsidRPr="0017130C">
        <w:rPr>
          <w:rFonts w:cstheme="minorHAnsi"/>
          <w:b/>
          <w:bCs/>
          <w:rtl/>
        </w:rPr>
        <w:t xml:space="preserve">. </w:t>
      </w:r>
      <w:proofErr w:type="spellStart"/>
      <w:r w:rsidR="0094115A" w:rsidRPr="0017130C">
        <w:rPr>
          <w:rFonts w:cstheme="minorHAnsi"/>
          <w:b/>
          <w:bCs/>
          <w:u w:val="single"/>
          <w:rtl/>
        </w:rPr>
        <w:t>רשב"ם</w:t>
      </w:r>
      <w:proofErr w:type="spellEnd"/>
      <w:r w:rsidR="0094115A" w:rsidRPr="0017130C">
        <w:rPr>
          <w:rFonts w:cstheme="minorHAnsi"/>
          <w:b/>
          <w:bCs/>
          <w:u w:val="single"/>
          <w:rtl/>
        </w:rPr>
        <w:t xml:space="preserve"> </w:t>
      </w:r>
      <w:proofErr w:type="spellStart"/>
      <w:r w:rsidR="0094115A" w:rsidRPr="0017130C">
        <w:rPr>
          <w:rFonts w:cstheme="minorHAnsi"/>
          <w:b/>
          <w:bCs/>
          <w:u w:val="single"/>
          <w:rtl/>
        </w:rPr>
        <w:t>יז,יא</w:t>
      </w:r>
      <w:proofErr w:type="spellEnd"/>
      <w:r w:rsidR="0094115A" w:rsidRPr="0017130C">
        <w:rPr>
          <w:rFonts w:cstheme="minorHAnsi"/>
          <w:b/>
          <w:bCs/>
          <w:u w:val="single"/>
          <w:rtl/>
        </w:rPr>
        <w:t xml:space="preserve"> </w:t>
      </w:r>
    </w:p>
    <w:p w14:paraId="2B86F954" w14:textId="7B33040A" w:rsidR="0094115A" w:rsidRPr="0017130C" w:rsidRDefault="0094115A" w:rsidP="0094115A">
      <w:pPr>
        <w:rPr>
          <w:b/>
          <w:bCs/>
          <w:rtl/>
        </w:rPr>
      </w:pPr>
      <w:r w:rsidRPr="0017130C">
        <w:rPr>
          <w:rFonts w:cstheme="minorHAnsi"/>
          <w:b/>
          <w:bCs/>
          <w:rtl/>
        </w:rPr>
        <w:t xml:space="preserve">והיה כאשר ירים משה ידו - והמטה. וגבר ישראל - שכן דרך ערכי מלחמה: כל זמן שרואים הרמת נִסם... הן </w:t>
      </w:r>
      <w:proofErr w:type="spellStart"/>
      <w:r w:rsidRPr="0017130C">
        <w:rPr>
          <w:rFonts w:cstheme="minorHAnsi"/>
          <w:b/>
          <w:bCs/>
          <w:rtl/>
        </w:rPr>
        <w:t>מתגברין</w:t>
      </w:r>
      <w:proofErr w:type="spellEnd"/>
      <w:r w:rsidRPr="0017130C">
        <w:rPr>
          <w:rFonts w:cstheme="minorHAnsi"/>
          <w:b/>
          <w:bCs/>
          <w:rtl/>
        </w:rPr>
        <w:t xml:space="preserve">, וכשהוא מושלך - </w:t>
      </w:r>
      <w:proofErr w:type="spellStart"/>
      <w:r w:rsidRPr="0017130C">
        <w:rPr>
          <w:rFonts w:cstheme="minorHAnsi"/>
          <w:b/>
          <w:bCs/>
          <w:rtl/>
        </w:rPr>
        <w:t>רגילין</w:t>
      </w:r>
      <w:proofErr w:type="spellEnd"/>
      <w:r w:rsidRPr="0017130C">
        <w:rPr>
          <w:rFonts w:cstheme="minorHAnsi"/>
          <w:b/>
          <w:bCs/>
          <w:rtl/>
        </w:rPr>
        <w:t xml:space="preserve"> לנוס </w:t>
      </w:r>
      <w:proofErr w:type="spellStart"/>
      <w:r w:rsidRPr="0017130C">
        <w:rPr>
          <w:rFonts w:cstheme="minorHAnsi"/>
          <w:b/>
          <w:bCs/>
          <w:rtl/>
        </w:rPr>
        <w:t>ולהינצח</w:t>
      </w:r>
      <w:proofErr w:type="spellEnd"/>
      <w:r w:rsidRPr="0017130C">
        <w:rPr>
          <w:b/>
          <w:bCs/>
          <w:rtl/>
        </w:rPr>
        <w:t>.</w:t>
      </w:r>
    </w:p>
    <w:p w14:paraId="5BFFA69C" w14:textId="128C7309" w:rsidR="0094115A" w:rsidRDefault="0094115A" w:rsidP="0094115A">
      <w:pPr>
        <w:rPr>
          <w:rtl/>
        </w:rPr>
      </w:pPr>
    </w:p>
    <w:p w14:paraId="3125DA44" w14:textId="42AA00F9" w:rsidR="000172D5" w:rsidRDefault="000172D5" w:rsidP="0094115A">
      <w:pPr>
        <w:rPr>
          <w:rtl/>
        </w:rPr>
      </w:pPr>
      <w:proofErr w:type="spellStart"/>
      <w:r>
        <w:rPr>
          <w:rFonts w:hint="cs"/>
          <w:rtl/>
        </w:rPr>
        <w:t>הרשב"ם</w:t>
      </w:r>
      <w:proofErr w:type="spellEnd"/>
      <w:r>
        <w:rPr>
          <w:rFonts w:hint="cs"/>
          <w:rtl/>
        </w:rPr>
        <w:t xml:space="preserve"> מפרש שמדובר שהידיים של משה הם בעצם פעולה מוראלית, שבעצם הוא מרים נס כלומר דגל שבזכותו המורל של העם עולה והם מנצחים.</w:t>
      </w:r>
      <w:r>
        <w:rPr>
          <w:rtl/>
        </w:rPr>
        <w:br/>
      </w:r>
      <w:r>
        <w:rPr>
          <w:rFonts w:hint="cs"/>
          <w:rtl/>
        </w:rPr>
        <w:t xml:space="preserve">בדרך דומה מפרש </w:t>
      </w:r>
      <w:proofErr w:type="spellStart"/>
      <w:r>
        <w:rPr>
          <w:rFonts w:hint="cs"/>
          <w:rtl/>
        </w:rPr>
        <w:t>החזקוני</w:t>
      </w:r>
      <w:proofErr w:type="spellEnd"/>
      <w:r>
        <w:rPr>
          <w:rFonts w:hint="cs"/>
          <w:rtl/>
        </w:rPr>
        <w:t>-</w:t>
      </w:r>
    </w:p>
    <w:p w14:paraId="4F96838D" w14:textId="41E2DD19" w:rsidR="0094115A" w:rsidRPr="0017130C" w:rsidRDefault="0017130C" w:rsidP="0094115A">
      <w:pPr>
        <w:rPr>
          <w:rFonts w:cstheme="minorHAnsi"/>
          <w:b/>
          <w:bCs/>
          <w:rtl/>
        </w:rPr>
      </w:pPr>
      <w:r>
        <w:rPr>
          <w:rFonts w:hint="cs"/>
          <w:rtl/>
        </w:rPr>
        <w:t>2</w:t>
      </w:r>
      <w:r w:rsidR="007C17AE" w:rsidRPr="0017130C">
        <w:rPr>
          <w:rFonts w:cstheme="minorHAnsi" w:hint="cs"/>
          <w:b/>
          <w:bCs/>
          <w:rtl/>
        </w:rPr>
        <w:t xml:space="preserve">. </w:t>
      </w:r>
      <w:r w:rsidR="0094115A" w:rsidRPr="0017130C">
        <w:rPr>
          <w:rFonts w:cstheme="minorHAnsi" w:hint="cs"/>
          <w:b/>
          <w:bCs/>
          <w:rtl/>
        </w:rPr>
        <w:t xml:space="preserve">חזקוני </w:t>
      </w:r>
      <w:proofErr w:type="spellStart"/>
      <w:r w:rsidR="0094115A" w:rsidRPr="0017130C">
        <w:rPr>
          <w:rFonts w:cstheme="minorHAnsi" w:hint="cs"/>
          <w:b/>
          <w:bCs/>
          <w:rtl/>
        </w:rPr>
        <w:t>יז,ט</w:t>
      </w:r>
      <w:proofErr w:type="spellEnd"/>
    </w:p>
    <w:p w14:paraId="203F200A" w14:textId="776149A8" w:rsidR="0094115A" w:rsidRPr="0017130C" w:rsidRDefault="0094115A" w:rsidP="0094115A">
      <w:pPr>
        <w:rPr>
          <w:rFonts w:cstheme="minorHAnsi"/>
          <w:b/>
          <w:bCs/>
          <w:rtl/>
        </w:rPr>
      </w:pPr>
      <w:r w:rsidRPr="0017130C">
        <w:rPr>
          <w:rFonts w:cstheme="minorHAnsi"/>
          <w:b/>
          <w:bCs/>
          <w:rtl/>
        </w:rPr>
        <w:lastRenderedPageBreak/>
        <w:t xml:space="preserve">אנכי </w:t>
      </w:r>
      <w:proofErr w:type="spellStart"/>
      <w:r w:rsidRPr="0017130C">
        <w:rPr>
          <w:rFonts w:cstheme="minorHAnsi"/>
          <w:b/>
          <w:bCs/>
          <w:rtl/>
        </w:rPr>
        <w:t>נצב</w:t>
      </w:r>
      <w:proofErr w:type="spellEnd"/>
      <w:r w:rsidRPr="0017130C">
        <w:rPr>
          <w:rFonts w:cstheme="minorHAnsi"/>
          <w:b/>
          <w:bCs/>
          <w:rtl/>
        </w:rPr>
        <w:t xml:space="preserve"> על ראש הגבעה - כדי שיראוני אנשי החיל, לתת לב לחזק את לבם לקראת המלחמה... שכן דרך אנשי המלחמה: אחד מגיבוריהם עומד במקום גבוה ואוחז דגל בידו, לפי שכל האנשים היוצאים עמו למלחמה נושאים ונותנים עיניהם לדגל. כל זמן שהוא עומד במעמדו - נותנים לב להתחזק לקראת המלחמה; וכשהדגל נמוך ושפל - כסבורים שמת שר שלהם - ונָסים. אף כאן "ומטה האלהים בידי" - לאות ולסימן במקום דגל.</w:t>
      </w:r>
    </w:p>
    <w:p w14:paraId="6C923B79" w14:textId="53D22394" w:rsidR="0094115A" w:rsidRDefault="0094115A" w:rsidP="00742CC4">
      <w:pPr>
        <w:rPr>
          <w:rtl/>
        </w:rPr>
      </w:pPr>
    </w:p>
    <w:p w14:paraId="3FABBD1B" w14:textId="4E103161" w:rsidR="0017130C" w:rsidRDefault="0017130C" w:rsidP="00742CC4">
      <w:pPr>
        <w:rPr>
          <w:rtl/>
        </w:rPr>
      </w:pPr>
      <w:r>
        <w:rPr>
          <w:rFonts w:hint="cs"/>
          <w:rtl/>
        </w:rPr>
        <w:t xml:space="preserve">גם </w:t>
      </w:r>
      <w:proofErr w:type="spellStart"/>
      <w:r>
        <w:rPr>
          <w:rFonts w:hint="cs"/>
          <w:rtl/>
        </w:rPr>
        <w:t>החזקוני</w:t>
      </w:r>
      <w:proofErr w:type="spellEnd"/>
      <w:r>
        <w:rPr>
          <w:rFonts w:hint="cs"/>
          <w:rtl/>
        </w:rPr>
        <w:t xml:space="preserve"> כמו </w:t>
      </w:r>
      <w:proofErr w:type="spellStart"/>
      <w:r>
        <w:rPr>
          <w:rFonts w:hint="cs"/>
          <w:rtl/>
        </w:rPr>
        <w:t>הרשב"ם</w:t>
      </w:r>
      <w:proofErr w:type="spellEnd"/>
      <w:r>
        <w:rPr>
          <w:rFonts w:hint="cs"/>
          <w:rtl/>
        </w:rPr>
        <w:t xml:space="preserve"> מפרש שהידיים הם פעולה טבעית ולא נס.</w:t>
      </w:r>
      <w:r>
        <w:rPr>
          <w:rtl/>
        </w:rPr>
        <w:br/>
      </w:r>
      <w:r>
        <w:rPr>
          <w:rFonts w:hint="cs"/>
          <w:rtl/>
        </w:rPr>
        <w:t xml:space="preserve">לעומתם </w:t>
      </w:r>
      <w:proofErr w:type="spellStart"/>
      <w:r>
        <w:rPr>
          <w:rFonts w:hint="cs"/>
          <w:rtl/>
        </w:rPr>
        <w:t>הראב"ע</w:t>
      </w:r>
      <w:proofErr w:type="spellEnd"/>
      <w:r>
        <w:rPr>
          <w:rFonts w:hint="cs"/>
          <w:rtl/>
        </w:rPr>
        <w:t xml:space="preserve"> מפרש-</w:t>
      </w:r>
    </w:p>
    <w:p w14:paraId="4694A7F7" w14:textId="77777777" w:rsidR="000172D5" w:rsidRDefault="000172D5" w:rsidP="00742CC4">
      <w:pPr>
        <w:rPr>
          <w:rtl/>
        </w:rPr>
      </w:pPr>
    </w:p>
    <w:p w14:paraId="2758806B" w14:textId="01049870" w:rsidR="007A4479" w:rsidRPr="0017130C" w:rsidRDefault="0017130C" w:rsidP="00742CC4">
      <w:pPr>
        <w:rPr>
          <w:rFonts w:cstheme="minorHAnsi"/>
          <w:b/>
          <w:bCs/>
          <w:rtl/>
        </w:rPr>
      </w:pPr>
      <w:r>
        <w:rPr>
          <w:rFonts w:hint="cs"/>
          <w:rtl/>
        </w:rPr>
        <w:t>3</w:t>
      </w:r>
      <w:r w:rsidR="007C17AE" w:rsidRPr="0017130C">
        <w:rPr>
          <w:rFonts w:cstheme="minorHAnsi" w:hint="cs"/>
          <w:b/>
          <w:bCs/>
          <w:rtl/>
        </w:rPr>
        <w:t xml:space="preserve">. </w:t>
      </w:r>
      <w:proofErr w:type="spellStart"/>
      <w:r w:rsidR="007A4479" w:rsidRPr="0017130C">
        <w:rPr>
          <w:rFonts w:cstheme="minorHAnsi" w:hint="cs"/>
          <w:b/>
          <w:bCs/>
          <w:rtl/>
        </w:rPr>
        <w:t>ראב"ע</w:t>
      </w:r>
      <w:proofErr w:type="spellEnd"/>
      <w:r w:rsidR="007A4479" w:rsidRPr="0017130C">
        <w:rPr>
          <w:rFonts w:cstheme="minorHAnsi" w:hint="cs"/>
          <w:b/>
          <w:bCs/>
          <w:rtl/>
        </w:rPr>
        <w:t xml:space="preserve"> </w:t>
      </w:r>
      <w:proofErr w:type="spellStart"/>
      <w:r w:rsidR="007A4479" w:rsidRPr="0017130C">
        <w:rPr>
          <w:rFonts w:cstheme="minorHAnsi" w:hint="cs"/>
          <w:b/>
          <w:bCs/>
          <w:rtl/>
        </w:rPr>
        <w:t>יז,ט</w:t>
      </w:r>
      <w:proofErr w:type="spellEnd"/>
    </w:p>
    <w:p w14:paraId="4354C300" w14:textId="46E79BB1" w:rsidR="0094115A" w:rsidRPr="0017130C" w:rsidRDefault="0094115A" w:rsidP="00742CC4">
      <w:pPr>
        <w:rPr>
          <w:rFonts w:cstheme="minorHAnsi"/>
          <w:b/>
          <w:bCs/>
          <w:rtl/>
        </w:rPr>
      </w:pPr>
      <w:r w:rsidRPr="0017130C">
        <w:rPr>
          <w:rFonts w:cstheme="minorHAnsi"/>
          <w:b/>
          <w:bCs/>
          <w:rtl/>
        </w:rPr>
        <w:t>ומטה האלהים בידי" - שארים בו ידי להתפלל</w:t>
      </w:r>
    </w:p>
    <w:p w14:paraId="3E4CAA58" w14:textId="38DCB3B2" w:rsidR="00024C4D" w:rsidRDefault="00024C4D" w:rsidP="00742CC4">
      <w:pPr>
        <w:rPr>
          <w:rtl/>
        </w:rPr>
      </w:pPr>
    </w:p>
    <w:p w14:paraId="05E6930D" w14:textId="738E2F2D" w:rsidR="0017130C" w:rsidRDefault="0017130C" w:rsidP="00742CC4">
      <w:pPr>
        <w:rPr>
          <w:rtl/>
        </w:rPr>
      </w:pPr>
      <w:r>
        <w:rPr>
          <w:rFonts w:hint="cs"/>
          <w:rtl/>
        </w:rPr>
        <w:t>הרמת הידיים מטרתם היא התפילה.</w:t>
      </w:r>
    </w:p>
    <w:p w14:paraId="1192E4FF" w14:textId="7F8191E4" w:rsidR="00024C4D" w:rsidRPr="0017130C" w:rsidRDefault="0017130C" w:rsidP="0017130C">
      <w:pPr>
        <w:rPr>
          <w:rFonts w:cstheme="minorHAnsi"/>
          <w:b/>
          <w:bCs/>
          <w:rtl/>
        </w:rPr>
      </w:pPr>
      <w:r>
        <w:rPr>
          <w:rFonts w:hint="cs"/>
          <w:rtl/>
        </w:rPr>
        <w:t>4</w:t>
      </w:r>
      <w:r w:rsidR="007C17AE" w:rsidRPr="0017130C">
        <w:rPr>
          <w:rFonts w:cstheme="minorHAnsi" w:hint="cs"/>
          <w:b/>
          <w:bCs/>
          <w:rtl/>
        </w:rPr>
        <w:t xml:space="preserve">. </w:t>
      </w:r>
      <w:r w:rsidR="00024C4D" w:rsidRPr="0017130C">
        <w:rPr>
          <w:rFonts w:cstheme="minorHAnsi"/>
          <w:b/>
          <w:bCs/>
          <w:rtl/>
        </w:rPr>
        <w:t xml:space="preserve">משנה מסכת ראש השנה פרק ג </w:t>
      </w:r>
    </w:p>
    <w:p w14:paraId="16EA017A" w14:textId="4B67D1BE" w:rsidR="00024C4D" w:rsidRPr="0017130C" w:rsidRDefault="00024C4D" w:rsidP="00024C4D">
      <w:pPr>
        <w:rPr>
          <w:rFonts w:cstheme="minorHAnsi"/>
          <w:b/>
          <w:bCs/>
          <w:rtl/>
        </w:rPr>
      </w:pPr>
      <w:r w:rsidRPr="0017130C">
        <w:rPr>
          <w:rFonts w:cstheme="minorHAnsi"/>
          <w:b/>
          <w:bCs/>
          <w:rtl/>
        </w:rPr>
        <w:t xml:space="preserve">(ח) וְהָיָה כַּאֲשֶׁר יָרִים משֶׁה יָדוֹ וְגָבַר יִשְׂרָאֵל וגו', (שמות יז) וְכִי יָדָיו שֶׁל משֶׁה עוֹשׂוֹת מִלְחָמָה אוֹ שׁוֹבְרוֹת מִלְחָמָה. אֶלָּא לוֹמַר לָךְ, כָּל זְמַן שֶׁהָיוּ יִשְׂרָאֵל מִסְתַּכְּלִים כְּלַפֵּי מַעְלָה </w:t>
      </w:r>
      <w:proofErr w:type="spellStart"/>
      <w:r w:rsidRPr="0017130C">
        <w:rPr>
          <w:rFonts w:cstheme="minorHAnsi"/>
          <w:b/>
          <w:bCs/>
          <w:rtl/>
        </w:rPr>
        <w:t>וּמְשַׁעְבְּדִין</w:t>
      </w:r>
      <w:proofErr w:type="spellEnd"/>
      <w:r w:rsidRPr="0017130C">
        <w:rPr>
          <w:rFonts w:cstheme="minorHAnsi"/>
          <w:b/>
          <w:bCs/>
          <w:rtl/>
        </w:rPr>
        <w:t xml:space="preserve"> אֶת לִבָּם לַאֲבִיהֶם שֶׁבַּשָּׁמַיִם הָיוּ מִתְגַּבְּרִים. וְאִם לָאו, הָיוּ </w:t>
      </w:r>
      <w:proofErr w:type="spellStart"/>
      <w:r w:rsidRPr="0017130C">
        <w:rPr>
          <w:rFonts w:cstheme="minorHAnsi"/>
          <w:b/>
          <w:bCs/>
          <w:rtl/>
        </w:rPr>
        <w:t>נוֹפְלִין</w:t>
      </w:r>
      <w:proofErr w:type="spellEnd"/>
      <w:r w:rsidRPr="0017130C">
        <w:rPr>
          <w:rFonts w:cstheme="minorHAnsi"/>
          <w:b/>
          <w:bCs/>
          <w:rtl/>
        </w:rPr>
        <w:t xml:space="preserve">. כַּיּוֹצֵא בַדָּבָר אַתָּה אוֹמֵר, (במדבר </w:t>
      </w:r>
      <w:proofErr w:type="spellStart"/>
      <w:r w:rsidRPr="0017130C">
        <w:rPr>
          <w:rFonts w:cstheme="minorHAnsi"/>
          <w:b/>
          <w:bCs/>
          <w:rtl/>
        </w:rPr>
        <w:t>כא</w:t>
      </w:r>
      <w:proofErr w:type="spellEnd"/>
      <w:r w:rsidRPr="0017130C">
        <w:rPr>
          <w:rFonts w:cstheme="minorHAnsi"/>
          <w:b/>
          <w:bCs/>
          <w:rtl/>
        </w:rPr>
        <w:t xml:space="preserve">) עֲשֵׂה לְךָ שָׂרָף וְשִׂים אֹתוֹ עַל נֵס, וְהָיָה כָּל הַנָּשׁוּךְ וְרָאָה אֹתוֹ וָחָי. וְכִי נָחָשׁ מֵמִית, אוֹ נָחָשׁ מְחַיֶּה. אֶלָּא, בִּזְמַן שֶׁיִּשְׂרָאֵל </w:t>
      </w:r>
      <w:proofErr w:type="spellStart"/>
      <w:r w:rsidRPr="0017130C">
        <w:rPr>
          <w:rFonts w:cstheme="minorHAnsi"/>
          <w:b/>
          <w:bCs/>
          <w:rtl/>
        </w:rPr>
        <w:t>מִסְתַּכְּלִין</w:t>
      </w:r>
      <w:proofErr w:type="spellEnd"/>
      <w:r w:rsidRPr="0017130C">
        <w:rPr>
          <w:rFonts w:cstheme="minorHAnsi"/>
          <w:b/>
          <w:bCs/>
          <w:rtl/>
        </w:rPr>
        <w:t xml:space="preserve"> כְּלַפֵּי מַעְלָה </w:t>
      </w:r>
      <w:proofErr w:type="spellStart"/>
      <w:r w:rsidRPr="0017130C">
        <w:rPr>
          <w:rFonts w:cstheme="minorHAnsi"/>
          <w:b/>
          <w:bCs/>
          <w:rtl/>
        </w:rPr>
        <w:t>וּמְשַׁעְבְּדִין</w:t>
      </w:r>
      <w:proofErr w:type="spellEnd"/>
      <w:r w:rsidRPr="0017130C">
        <w:rPr>
          <w:rFonts w:cstheme="minorHAnsi"/>
          <w:b/>
          <w:bCs/>
          <w:rtl/>
        </w:rPr>
        <w:t xml:space="preserve"> אֶת לִבָּם לַאֲבִיהֶן שֶׁבַּשָּׁמַיִם, הָיוּ מִתְרַפְּאִים, וְאִם לָאו, הָיוּ </w:t>
      </w:r>
      <w:proofErr w:type="spellStart"/>
      <w:r w:rsidRPr="0017130C">
        <w:rPr>
          <w:rFonts w:cstheme="minorHAnsi"/>
          <w:b/>
          <w:bCs/>
          <w:rtl/>
        </w:rPr>
        <w:t>נִמּוֹקִים</w:t>
      </w:r>
      <w:proofErr w:type="spellEnd"/>
      <w:r w:rsidRPr="0017130C">
        <w:rPr>
          <w:rFonts w:cstheme="minorHAnsi"/>
          <w:b/>
          <w:bCs/>
          <w:rtl/>
        </w:rPr>
        <w:t>.</w:t>
      </w:r>
    </w:p>
    <w:p w14:paraId="0AB562F3" w14:textId="4FFC82A6" w:rsidR="0094115A" w:rsidRDefault="0094115A" w:rsidP="00742CC4">
      <w:pPr>
        <w:rPr>
          <w:rtl/>
        </w:rPr>
      </w:pPr>
    </w:p>
    <w:p w14:paraId="53787A81" w14:textId="2EA71E4B" w:rsidR="00745ACE" w:rsidRPr="00CC5BEB" w:rsidRDefault="000172D5" w:rsidP="00745ACE">
      <w:pPr>
        <w:rPr>
          <w:rtl/>
        </w:rPr>
      </w:pPr>
      <w:r>
        <w:rPr>
          <w:rFonts w:hint="cs"/>
          <w:rtl/>
        </w:rPr>
        <w:t xml:space="preserve">המשנה המפורסמת של ראש השנה מסבירה שמצד אחד הידיים הם לא ממש נס ואות וגם לא תפילה בדומה </w:t>
      </w:r>
      <w:proofErr w:type="spellStart"/>
      <w:r>
        <w:rPr>
          <w:rFonts w:hint="cs"/>
          <w:rtl/>
        </w:rPr>
        <w:t>לרשב"ם</w:t>
      </w:r>
      <w:proofErr w:type="spellEnd"/>
      <w:r>
        <w:rPr>
          <w:rFonts w:hint="cs"/>
          <w:rtl/>
        </w:rPr>
        <w:t>, אבל העניין זה לא המורל שגבר אלא בעצם זה התפילה של העם בשעה שרואים את הידיים.</w:t>
      </w:r>
      <w:r>
        <w:rPr>
          <w:rtl/>
        </w:rPr>
        <w:br/>
      </w:r>
      <w:r>
        <w:rPr>
          <w:rFonts w:hint="cs"/>
          <w:rtl/>
        </w:rPr>
        <w:t>אבל יש כשל בשני הפירושים, שהרי דווקא בהשוואה פה</w:t>
      </w:r>
      <w:r w:rsidR="00A6307E">
        <w:rPr>
          <w:rFonts w:hint="cs"/>
          <w:rtl/>
        </w:rPr>
        <w:t xml:space="preserve"> במשנה</w:t>
      </w:r>
      <w:r>
        <w:rPr>
          <w:rFonts w:hint="cs"/>
          <w:rtl/>
        </w:rPr>
        <w:t xml:space="preserve"> אל נחש הנחושת אנחנו רואים את ההבדל, שהרי בנחש הנחושת העם מסתכלים באמת כלפי מעלה ואז עושים תשובה. </w:t>
      </w:r>
      <w:r w:rsidR="00A6307E">
        <w:rPr>
          <w:rFonts w:hint="cs"/>
          <w:rtl/>
        </w:rPr>
        <w:t>לעומת זאת</w:t>
      </w:r>
      <w:r>
        <w:rPr>
          <w:rFonts w:hint="cs"/>
          <w:rtl/>
        </w:rPr>
        <w:t xml:space="preserve"> בסיפור שלנו לא מופיע</w:t>
      </w:r>
      <w:r w:rsidR="00A6307E">
        <w:rPr>
          <w:rFonts w:hint="cs"/>
          <w:rtl/>
        </w:rPr>
        <w:t>ה</w:t>
      </w:r>
      <w:r>
        <w:rPr>
          <w:rFonts w:hint="cs"/>
          <w:rtl/>
        </w:rPr>
        <w:t xml:space="preserve"> אמירה על הסתכלות של יהושוע והעם כלפי מעלה אל ידי משה.</w:t>
      </w:r>
      <w:r>
        <w:rPr>
          <w:rtl/>
        </w:rPr>
        <w:br/>
      </w:r>
      <w:r w:rsidR="00A6307E">
        <w:rPr>
          <w:rFonts w:hint="cs"/>
          <w:rtl/>
        </w:rPr>
        <w:t xml:space="preserve">ולכן עדיין </w:t>
      </w:r>
      <w:r>
        <w:rPr>
          <w:rFonts w:hint="cs"/>
          <w:rtl/>
        </w:rPr>
        <w:t xml:space="preserve">לא ברור למה אנחנו צריכים את שתי הזירות הללו גם את הזירה של משה למעלה וגם הזירה של העם למטה. </w:t>
      </w:r>
      <w:r>
        <w:rPr>
          <w:rtl/>
        </w:rPr>
        <w:br/>
      </w:r>
      <w:r>
        <w:rPr>
          <w:rFonts w:hint="cs"/>
          <w:rtl/>
        </w:rPr>
        <w:t xml:space="preserve">שאלה נוספת היא למה כאשר משה </w:t>
      </w:r>
      <w:r w:rsidR="00745ACE">
        <w:rPr>
          <w:rFonts w:hint="cs"/>
          <w:rtl/>
        </w:rPr>
        <w:t>מכה על הים ועל היאור ידיו לא מתעייפות, אבל דווקא פה במלחמה מול עמלק הידיים שלו כן נעשות כבדות והוא מתעייף. ולא רק זה אם מדובר בנס למה הכתוב מציין את זה ואיך ייתכן שזה קורה?.</w:t>
      </w:r>
      <w:r w:rsidR="00745ACE">
        <w:rPr>
          <w:rtl/>
        </w:rPr>
        <w:br/>
      </w:r>
      <w:r w:rsidR="00A6307E">
        <w:rPr>
          <w:rFonts w:hint="cs"/>
          <w:rtl/>
        </w:rPr>
        <w:t xml:space="preserve">בנוסף לא ברור </w:t>
      </w:r>
      <w:r w:rsidR="00745ACE">
        <w:rPr>
          <w:rFonts w:hint="cs"/>
          <w:rtl/>
        </w:rPr>
        <w:t>מה הפירוש של המילים "ויהי ידיו אמונה"?.</w:t>
      </w:r>
      <w:r w:rsidR="00745ACE">
        <w:rPr>
          <w:rtl/>
        </w:rPr>
        <w:br/>
      </w:r>
      <w:r w:rsidR="00745ACE">
        <w:rPr>
          <w:rFonts w:hint="cs"/>
          <w:rtl/>
        </w:rPr>
        <w:t>למה עמלק זוכה לכל כך הרבה איבה כלפיו? מה הוא עשה שכל כך נורא? הרמב</w:t>
      </w:r>
      <w:r w:rsidR="00A6307E">
        <w:rPr>
          <w:rFonts w:hint="cs"/>
          <w:rtl/>
        </w:rPr>
        <w:t>"</w:t>
      </w:r>
      <w:r w:rsidR="00745ACE">
        <w:rPr>
          <w:rFonts w:hint="cs"/>
          <w:rtl/>
        </w:rPr>
        <w:t>ן מנסה להסביר למה הוא זכה לאיבה זו-</w:t>
      </w:r>
      <w:r w:rsidR="00745ACE">
        <w:rPr>
          <w:rtl/>
        </w:rPr>
        <w:br/>
      </w:r>
    </w:p>
    <w:p w14:paraId="500081FA" w14:textId="6F185F8D" w:rsidR="00745ACE" w:rsidRPr="0017130C" w:rsidRDefault="0017130C" w:rsidP="00745ACE">
      <w:pPr>
        <w:rPr>
          <w:rFonts w:cstheme="minorHAnsi"/>
          <w:b/>
          <w:bCs/>
          <w:rtl/>
        </w:rPr>
      </w:pPr>
      <w:r>
        <w:rPr>
          <w:rFonts w:hint="cs"/>
          <w:rtl/>
        </w:rPr>
        <w:lastRenderedPageBreak/>
        <w:t>5</w:t>
      </w:r>
      <w:r w:rsidR="00745ACE" w:rsidRPr="0017130C">
        <w:rPr>
          <w:rFonts w:cstheme="minorHAnsi" w:hint="cs"/>
          <w:b/>
          <w:bCs/>
          <w:rtl/>
        </w:rPr>
        <w:t xml:space="preserve">. רמב"ן שמות </w:t>
      </w:r>
      <w:proofErr w:type="spellStart"/>
      <w:r w:rsidR="00745ACE" w:rsidRPr="0017130C">
        <w:rPr>
          <w:rFonts w:cstheme="minorHAnsi" w:hint="cs"/>
          <w:b/>
          <w:bCs/>
          <w:rtl/>
        </w:rPr>
        <w:t>יז,טז</w:t>
      </w:r>
      <w:proofErr w:type="spellEnd"/>
    </w:p>
    <w:p w14:paraId="3E8728DD" w14:textId="77777777" w:rsidR="00745ACE" w:rsidRPr="0017130C" w:rsidRDefault="00745ACE" w:rsidP="00745ACE">
      <w:pPr>
        <w:rPr>
          <w:rFonts w:cstheme="minorHAnsi"/>
          <w:b/>
          <w:bCs/>
          <w:rtl/>
        </w:rPr>
      </w:pPr>
      <w:r w:rsidRPr="0017130C">
        <w:rPr>
          <w:rFonts w:cstheme="minorHAnsi"/>
          <w:b/>
          <w:bCs/>
          <w:rtl/>
        </w:rPr>
        <w:t>וטעם העונש שנענש עמלק יותר מכל העמים, בעבור כי כל העמים שמעו וירגזון, ופלשת אדום ומואב ויושבי כנען נמוגו מפני פחד ה' ומהדר גאונו. ועמלק בא ממרחק כמתגבר על השם, ולכך אמר בו (דברים כ"ה, יח) וְלֹא יָרֵא אֱלֹהִים</w:t>
      </w:r>
    </w:p>
    <w:p w14:paraId="252D04EE" w14:textId="4C4BBA9D" w:rsidR="000172D5" w:rsidRDefault="00384C1D" w:rsidP="00742CC4">
      <w:pPr>
        <w:rPr>
          <w:rtl/>
        </w:rPr>
      </w:pPr>
      <w:r>
        <w:rPr>
          <w:rFonts w:hint="cs"/>
          <w:rtl/>
        </w:rPr>
        <w:t>לפי הרמב"ן הטעם לאיבה כלפי עמלק קשורה בעובדה שכאשר שאר העמים שמעו על הניסים שעשה הקב"ה הם פחדו ונמנעו מלצאת להילחם בעם ישראל. לעומתם עמלק לא פחד מכוחו של הקב"ה ויצא מרחוק על מנת להילחם בישראל.</w:t>
      </w:r>
    </w:p>
    <w:p w14:paraId="72FF11F5" w14:textId="77777777" w:rsidR="00384C1D" w:rsidRDefault="00384C1D" w:rsidP="00742CC4">
      <w:pPr>
        <w:rPr>
          <w:rtl/>
        </w:rPr>
      </w:pPr>
    </w:p>
    <w:p w14:paraId="65B41AEC" w14:textId="1042F008" w:rsidR="00745ACE" w:rsidRDefault="00745ACE" w:rsidP="00742CC4">
      <w:pPr>
        <w:rPr>
          <w:rtl/>
        </w:rPr>
      </w:pPr>
      <w:r>
        <w:rPr>
          <w:rFonts w:hint="cs"/>
          <w:rtl/>
        </w:rPr>
        <w:t>נראה שכדי לענות על כל השאלות הללו יש לעשות השוואה בין סיפור יציאת מצרים לבין סיפור מלחמת עמלק-</w:t>
      </w:r>
    </w:p>
    <w:p w14:paraId="4736090F" w14:textId="77777777" w:rsidR="007C17AE" w:rsidRPr="0094115A" w:rsidRDefault="007C17AE" w:rsidP="0094115A">
      <w:pPr>
        <w:rPr>
          <w:rtl/>
        </w:rPr>
      </w:pPr>
    </w:p>
    <w:tbl>
      <w:tblPr>
        <w:tblStyle w:val="a4"/>
        <w:bidiVisual/>
        <w:tblW w:w="0" w:type="auto"/>
        <w:tblLook w:val="04A0" w:firstRow="1" w:lastRow="0" w:firstColumn="1" w:lastColumn="0" w:noHBand="0" w:noVBand="1"/>
      </w:tblPr>
      <w:tblGrid>
        <w:gridCol w:w="3621"/>
        <w:gridCol w:w="4675"/>
      </w:tblGrid>
      <w:tr w:rsidR="008A2144" w:rsidRPr="007C17AE" w14:paraId="41FE99A0" w14:textId="77777777" w:rsidTr="007C17AE">
        <w:tc>
          <w:tcPr>
            <w:tcW w:w="3621" w:type="dxa"/>
          </w:tcPr>
          <w:p w14:paraId="4CBA8285" w14:textId="77777777" w:rsidR="008A2144" w:rsidRPr="007C17AE" w:rsidRDefault="00AB74DB" w:rsidP="00AB74DB">
            <w:pPr>
              <w:jc w:val="center"/>
              <w:rPr>
                <w:b/>
                <w:bCs/>
                <w:szCs w:val="22"/>
                <w:u w:val="single"/>
                <w:rtl/>
              </w:rPr>
            </w:pPr>
            <w:r w:rsidRPr="007C17AE">
              <w:rPr>
                <w:rFonts w:hint="cs"/>
                <w:b/>
                <w:bCs/>
                <w:szCs w:val="22"/>
                <w:u w:val="single"/>
                <w:rtl/>
              </w:rPr>
              <w:t xml:space="preserve">מלחמה בעמלק </w:t>
            </w:r>
            <w:r w:rsidRPr="007C17AE">
              <w:rPr>
                <w:b/>
                <w:bCs/>
                <w:szCs w:val="22"/>
                <w:u w:val="single"/>
                <w:rtl/>
              </w:rPr>
              <w:t>–</w:t>
            </w:r>
            <w:r w:rsidRPr="007C17AE">
              <w:rPr>
                <w:rFonts w:hint="cs"/>
                <w:b/>
                <w:bCs/>
                <w:szCs w:val="22"/>
                <w:u w:val="single"/>
                <w:rtl/>
              </w:rPr>
              <w:t xml:space="preserve"> פרק יז'</w:t>
            </w:r>
          </w:p>
        </w:tc>
        <w:tc>
          <w:tcPr>
            <w:tcW w:w="4675" w:type="dxa"/>
          </w:tcPr>
          <w:p w14:paraId="2A2E018F" w14:textId="77777777" w:rsidR="008A2144" w:rsidRPr="007C17AE" w:rsidRDefault="00AB74DB" w:rsidP="00AB74DB">
            <w:pPr>
              <w:jc w:val="center"/>
              <w:rPr>
                <w:b/>
                <w:bCs/>
                <w:szCs w:val="22"/>
                <w:u w:val="single"/>
                <w:rtl/>
              </w:rPr>
            </w:pPr>
            <w:r w:rsidRPr="007C17AE">
              <w:rPr>
                <w:rFonts w:hint="cs"/>
                <w:b/>
                <w:bCs/>
                <w:szCs w:val="22"/>
                <w:u w:val="single"/>
                <w:rtl/>
              </w:rPr>
              <w:t>מלחמה במצרים</w:t>
            </w:r>
          </w:p>
        </w:tc>
      </w:tr>
      <w:tr w:rsidR="008A2144" w:rsidRPr="007C17AE" w14:paraId="6FF79555" w14:textId="77777777" w:rsidTr="007C17AE">
        <w:tc>
          <w:tcPr>
            <w:tcW w:w="3621" w:type="dxa"/>
          </w:tcPr>
          <w:p w14:paraId="5F585E53" w14:textId="77777777" w:rsidR="008A2144" w:rsidRPr="007C17AE" w:rsidRDefault="00BE0D0B">
            <w:pPr>
              <w:rPr>
                <w:szCs w:val="22"/>
                <w:rtl/>
              </w:rPr>
            </w:pPr>
            <w:r w:rsidRPr="007C17AE">
              <w:rPr>
                <w:szCs w:val="22"/>
                <w:rtl/>
              </w:rPr>
              <w:t xml:space="preserve">(ח) וַיָּבֹא עֲמָלֵק </w:t>
            </w:r>
            <w:r w:rsidRPr="007C17AE">
              <w:rPr>
                <w:b/>
                <w:bCs/>
                <w:szCs w:val="22"/>
                <w:rtl/>
              </w:rPr>
              <w:t>וַיִּלָּחֶם עִם יִשְׂרָאֵל</w:t>
            </w:r>
            <w:r w:rsidRPr="007C17AE">
              <w:rPr>
                <w:szCs w:val="22"/>
                <w:rtl/>
              </w:rPr>
              <w:t xml:space="preserve"> בִּרְפִידִם:</w:t>
            </w:r>
          </w:p>
        </w:tc>
        <w:tc>
          <w:tcPr>
            <w:tcW w:w="4675" w:type="dxa"/>
          </w:tcPr>
          <w:p w14:paraId="5C276FC4" w14:textId="28E9A5A3" w:rsidR="008A2144" w:rsidRPr="007C17AE" w:rsidRDefault="00D0256C" w:rsidP="00D0256C">
            <w:pPr>
              <w:rPr>
                <w:b/>
                <w:bCs/>
                <w:szCs w:val="22"/>
                <w:rtl/>
              </w:rPr>
            </w:pPr>
            <w:r w:rsidRPr="007C17AE">
              <w:rPr>
                <w:szCs w:val="22"/>
                <w:rtl/>
              </w:rPr>
              <w:t>(</w:t>
            </w:r>
            <w:proofErr w:type="spellStart"/>
            <w:r w:rsidRPr="007C17AE">
              <w:rPr>
                <w:rFonts w:hint="cs"/>
                <w:szCs w:val="22"/>
                <w:rtl/>
              </w:rPr>
              <w:t>יד,ח</w:t>
            </w:r>
            <w:proofErr w:type="spellEnd"/>
            <w:r w:rsidRPr="007C17AE">
              <w:rPr>
                <w:szCs w:val="22"/>
                <w:rtl/>
              </w:rPr>
              <w:t xml:space="preserve">) וַיְחַזֵּק </w:t>
            </w:r>
            <w:r w:rsidR="007C17AE">
              <w:rPr>
                <w:szCs w:val="22"/>
                <w:rtl/>
              </w:rPr>
              <w:t>ד'</w:t>
            </w:r>
            <w:r w:rsidRPr="007C17AE">
              <w:rPr>
                <w:szCs w:val="22"/>
                <w:rtl/>
              </w:rPr>
              <w:t xml:space="preserve"> אֶת לֵב פַּרְעֹה מֶלֶךְ מִצְרַיִם </w:t>
            </w:r>
            <w:proofErr w:type="spellStart"/>
            <w:r w:rsidRPr="007C17AE">
              <w:rPr>
                <w:szCs w:val="22"/>
                <w:rtl/>
              </w:rPr>
              <w:t>וַיִּרְדֹּף</w:t>
            </w:r>
            <w:proofErr w:type="spellEnd"/>
            <w:r w:rsidRPr="007C17AE">
              <w:rPr>
                <w:szCs w:val="22"/>
                <w:rtl/>
              </w:rPr>
              <w:t xml:space="preserve"> אַחֲרֵי בְּנֵי יִשְׂרָאֵל וּבְנֵי יִשְׂרָאֵל יֹצְאִים בְּיָד רָמָה:</w:t>
            </w:r>
          </w:p>
        </w:tc>
      </w:tr>
      <w:tr w:rsidR="00D304B9" w:rsidRPr="007C17AE" w14:paraId="64D8C1BE" w14:textId="77777777" w:rsidTr="007C17AE">
        <w:tc>
          <w:tcPr>
            <w:tcW w:w="3621" w:type="dxa"/>
          </w:tcPr>
          <w:p w14:paraId="72FECD1E" w14:textId="7F1492A7" w:rsidR="00D304B9" w:rsidRPr="007C17AE" w:rsidRDefault="00D0256C" w:rsidP="00D304B9">
            <w:pPr>
              <w:rPr>
                <w:szCs w:val="22"/>
                <w:rtl/>
              </w:rPr>
            </w:pPr>
            <w:r w:rsidRPr="007C17AE">
              <w:rPr>
                <w:rFonts w:hint="cs"/>
                <w:szCs w:val="22"/>
                <w:rtl/>
              </w:rPr>
              <w:t>אין תגובה של העם.</w:t>
            </w:r>
          </w:p>
        </w:tc>
        <w:tc>
          <w:tcPr>
            <w:tcW w:w="4675" w:type="dxa"/>
          </w:tcPr>
          <w:p w14:paraId="340FFFE5" w14:textId="3DC159C0" w:rsidR="00D304B9" w:rsidRPr="007C17AE" w:rsidRDefault="00D0256C" w:rsidP="00D0256C">
            <w:pPr>
              <w:rPr>
                <w:szCs w:val="22"/>
                <w:rtl/>
              </w:rPr>
            </w:pPr>
            <w:r w:rsidRPr="007C17AE">
              <w:rPr>
                <w:szCs w:val="22"/>
                <w:rtl/>
              </w:rPr>
              <w:t>(</w:t>
            </w:r>
            <w:proofErr w:type="spellStart"/>
            <w:r w:rsidRPr="007C17AE">
              <w:rPr>
                <w:rFonts w:hint="cs"/>
                <w:szCs w:val="22"/>
                <w:rtl/>
              </w:rPr>
              <w:t>יד,</w:t>
            </w:r>
            <w:r w:rsidRPr="007C17AE">
              <w:rPr>
                <w:szCs w:val="22"/>
                <w:rtl/>
              </w:rPr>
              <w:t>י</w:t>
            </w:r>
            <w:proofErr w:type="spellEnd"/>
            <w:r w:rsidRPr="007C17AE">
              <w:rPr>
                <w:szCs w:val="22"/>
                <w:rtl/>
              </w:rPr>
              <w:t xml:space="preserve">) וּפַרְעֹה הִקְרִיב </w:t>
            </w:r>
            <w:proofErr w:type="spellStart"/>
            <w:r w:rsidRPr="007C17AE">
              <w:rPr>
                <w:szCs w:val="22"/>
                <w:rtl/>
              </w:rPr>
              <w:t>וַיִּשְׂאו</w:t>
            </w:r>
            <w:proofErr w:type="spellEnd"/>
            <w:r w:rsidRPr="007C17AE">
              <w:rPr>
                <w:szCs w:val="22"/>
                <w:rtl/>
              </w:rPr>
              <w:t xml:space="preserve">ּ בְנֵי יִשְׂרָאֵל אֶת עֵינֵיהֶם וְהִנֵּה מִצְרַיִם נֹסֵעַ אַחֲרֵיהֶם וַיִּירְאוּ מְאֹד וַיִּצְעֲקוּ בְנֵי יִשְׂרָאֵל אֶל </w:t>
            </w:r>
            <w:r w:rsidR="007C17AE">
              <w:rPr>
                <w:szCs w:val="22"/>
                <w:rtl/>
              </w:rPr>
              <w:t>ד'</w:t>
            </w:r>
            <w:r w:rsidRPr="007C17AE">
              <w:rPr>
                <w:szCs w:val="22"/>
                <w:rtl/>
              </w:rPr>
              <w:t>:</w:t>
            </w:r>
          </w:p>
        </w:tc>
      </w:tr>
      <w:tr w:rsidR="008A2144" w:rsidRPr="007C17AE" w14:paraId="441B3637" w14:textId="77777777" w:rsidTr="007C17AE">
        <w:tc>
          <w:tcPr>
            <w:tcW w:w="3621" w:type="dxa"/>
          </w:tcPr>
          <w:p w14:paraId="0828C3A3" w14:textId="77777777" w:rsidR="00BE0D0B" w:rsidRPr="007C17AE" w:rsidRDefault="00BE0D0B" w:rsidP="00BE0D0B">
            <w:pPr>
              <w:rPr>
                <w:szCs w:val="22"/>
                <w:rtl/>
              </w:rPr>
            </w:pPr>
            <w:r w:rsidRPr="007C17AE">
              <w:rPr>
                <w:szCs w:val="22"/>
                <w:rtl/>
              </w:rPr>
              <w:t xml:space="preserve">(ט) </w:t>
            </w:r>
            <w:r w:rsidRPr="007C17AE">
              <w:rPr>
                <w:szCs w:val="22"/>
                <w:u w:val="single"/>
                <w:rtl/>
              </w:rPr>
              <w:t>וַיֹּאמֶר משֶׁה אֶל יְהוֹשֻׁעַ</w:t>
            </w:r>
            <w:r w:rsidRPr="007C17AE">
              <w:rPr>
                <w:szCs w:val="22"/>
                <w:rtl/>
              </w:rPr>
              <w:t xml:space="preserve"> </w:t>
            </w:r>
            <w:r w:rsidRPr="007C17AE">
              <w:rPr>
                <w:b/>
                <w:bCs/>
                <w:szCs w:val="22"/>
                <w:rtl/>
              </w:rPr>
              <w:t>בְּחַר לָנוּ אֲנָשִׁים</w:t>
            </w:r>
            <w:r w:rsidRPr="007C17AE">
              <w:rPr>
                <w:szCs w:val="22"/>
                <w:rtl/>
              </w:rPr>
              <w:t xml:space="preserve"> </w:t>
            </w:r>
            <w:r w:rsidRPr="007C17AE">
              <w:rPr>
                <w:b/>
                <w:bCs/>
                <w:szCs w:val="22"/>
                <w:rtl/>
              </w:rPr>
              <w:t>וְצֵא</w:t>
            </w:r>
            <w:r w:rsidRPr="007C17AE">
              <w:rPr>
                <w:szCs w:val="22"/>
                <w:rtl/>
              </w:rPr>
              <w:t xml:space="preserve"> </w:t>
            </w:r>
            <w:r w:rsidRPr="007C17AE">
              <w:rPr>
                <w:b/>
                <w:bCs/>
                <w:szCs w:val="22"/>
                <w:rtl/>
              </w:rPr>
              <w:t>הִלָּחֵם בַּעֲמָלֵק</w:t>
            </w:r>
            <w:r w:rsidRPr="007C17AE">
              <w:rPr>
                <w:szCs w:val="22"/>
                <w:rtl/>
              </w:rPr>
              <w:t xml:space="preserve"> </w:t>
            </w:r>
          </w:p>
          <w:p w14:paraId="1EE5EB1B" w14:textId="77777777" w:rsidR="008A2144" w:rsidRPr="007C17AE" w:rsidRDefault="008A2144">
            <w:pPr>
              <w:rPr>
                <w:szCs w:val="22"/>
                <w:rtl/>
              </w:rPr>
            </w:pPr>
          </w:p>
        </w:tc>
        <w:tc>
          <w:tcPr>
            <w:tcW w:w="4675" w:type="dxa"/>
          </w:tcPr>
          <w:p w14:paraId="757928B2" w14:textId="50EFAD91" w:rsidR="008A2144" w:rsidRPr="007C17AE" w:rsidRDefault="00D0256C" w:rsidP="00D0256C">
            <w:pPr>
              <w:rPr>
                <w:szCs w:val="22"/>
                <w:rtl/>
              </w:rPr>
            </w:pPr>
            <w:r w:rsidRPr="007C17AE">
              <w:rPr>
                <w:szCs w:val="22"/>
                <w:rtl/>
              </w:rPr>
              <w:t>(</w:t>
            </w:r>
            <w:proofErr w:type="spellStart"/>
            <w:r w:rsidRPr="007C17AE">
              <w:rPr>
                <w:rFonts w:hint="cs"/>
                <w:szCs w:val="22"/>
                <w:rtl/>
              </w:rPr>
              <w:t>יד,</w:t>
            </w:r>
            <w:r w:rsidRPr="007C17AE">
              <w:rPr>
                <w:szCs w:val="22"/>
                <w:rtl/>
              </w:rPr>
              <w:t>יג</w:t>
            </w:r>
            <w:proofErr w:type="spellEnd"/>
            <w:r w:rsidRPr="007C17AE">
              <w:rPr>
                <w:rFonts w:hint="cs"/>
                <w:szCs w:val="22"/>
                <w:rtl/>
              </w:rPr>
              <w:t>-יד</w:t>
            </w:r>
            <w:r w:rsidRPr="007C17AE">
              <w:rPr>
                <w:szCs w:val="22"/>
                <w:rtl/>
              </w:rPr>
              <w:t xml:space="preserve">) </w:t>
            </w:r>
            <w:r w:rsidRPr="007C17AE">
              <w:rPr>
                <w:szCs w:val="22"/>
                <w:u w:val="single"/>
                <w:rtl/>
              </w:rPr>
              <w:t>וַיֹּאמֶר משֶׁה אֶל הָעָם</w:t>
            </w:r>
            <w:r w:rsidRPr="007C17AE">
              <w:rPr>
                <w:szCs w:val="22"/>
                <w:rtl/>
              </w:rPr>
              <w:t xml:space="preserve"> אַל תִּירָאוּ הִתְיַצְּבוּ וּרְאוּ אֶת יְשׁוּעַת </w:t>
            </w:r>
            <w:r w:rsidR="007C17AE">
              <w:rPr>
                <w:szCs w:val="22"/>
                <w:rtl/>
              </w:rPr>
              <w:t>ד'</w:t>
            </w:r>
            <w:r w:rsidRPr="007C17AE">
              <w:rPr>
                <w:rFonts w:hint="cs"/>
                <w:szCs w:val="22"/>
                <w:rtl/>
              </w:rPr>
              <w:t xml:space="preserve"> [...] </w:t>
            </w:r>
            <w:r w:rsidR="007C17AE">
              <w:rPr>
                <w:b/>
                <w:bCs/>
                <w:szCs w:val="22"/>
                <w:rtl/>
              </w:rPr>
              <w:t>ד'</w:t>
            </w:r>
            <w:r w:rsidRPr="007C17AE">
              <w:rPr>
                <w:b/>
                <w:bCs/>
                <w:szCs w:val="22"/>
                <w:rtl/>
              </w:rPr>
              <w:t xml:space="preserve"> יִלָּחֵם לָכֶם</w:t>
            </w:r>
            <w:r w:rsidRPr="007C17AE">
              <w:rPr>
                <w:szCs w:val="22"/>
                <w:rtl/>
              </w:rPr>
              <w:t xml:space="preserve"> וְאַתֶּם תַּחֲרִשׁוּן:</w:t>
            </w:r>
          </w:p>
        </w:tc>
      </w:tr>
      <w:tr w:rsidR="008A2144" w:rsidRPr="007C17AE" w14:paraId="10A0C17B" w14:textId="77777777" w:rsidTr="007C17AE">
        <w:tc>
          <w:tcPr>
            <w:tcW w:w="3621" w:type="dxa"/>
          </w:tcPr>
          <w:p w14:paraId="62FBB811" w14:textId="77777777" w:rsidR="008A2144" w:rsidRPr="007C17AE" w:rsidRDefault="00BE0D0B">
            <w:pPr>
              <w:rPr>
                <w:szCs w:val="22"/>
                <w:rtl/>
              </w:rPr>
            </w:pPr>
            <w:r w:rsidRPr="007C17AE">
              <w:rPr>
                <w:b/>
                <w:bCs/>
                <w:szCs w:val="22"/>
                <w:rtl/>
              </w:rPr>
              <w:t>מָחָר</w:t>
            </w:r>
            <w:r w:rsidRPr="007C17AE">
              <w:rPr>
                <w:szCs w:val="22"/>
                <w:rtl/>
              </w:rPr>
              <w:t xml:space="preserve"> אָנֹכִי </w:t>
            </w:r>
            <w:proofErr w:type="spellStart"/>
            <w:r w:rsidRPr="007C17AE">
              <w:rPr>
                <w:szCs w:val="22"/>
                <w:rtl/>
              </w:rPr>
              <w:t>נִצָּב</w:t>
            </w:r>
            <w:proofErr w:type="spellEnd"/>
            <w:r w:rsidRPr="007C17AE">
              <w:rPr>
                <w:szCs w:val="22"/>
                <w:rtl/>
              </w:rPr>
              <w:t xml:space="preserve"> עַל רֹאשׁ הַגִּבְעָה </w:t>
            </w:r>
          </w:p>
        </w:tc>
        <w:tc>
          <w:tcPr>
            <w:tcW w:w="4675" w:type="dxa"/>
          </w:tcPr>
          <w:p w14:paraId="6DD14714" w14:textId="77777777" w:rsidR="008A2144" w:rsidRPr="007C17AE" w:rsidRDefault="00BE0D0B" w:rsidP="00AB74DB">
            <w:pPr>
              <w:rPr>
                <w:szCs w:val="22"/>
                <w:rtl/>
              </w:rPr>
            </w:pPr>
            <w:r w:rsidRPr="007C17AE">
              <w:rPr>
                <w:szCs w:val="22"/>
                <w:rtl/>
              </w:rPr>
              <w:t>(</w:t>
            </w:r>
            <w:proofErr w:type="spellStart"/>
            <w:r w:rsidR="00AB74DB" w:rsidRPr="007C17AE">
              <w:rPr>
                <w:rFonts w:hint="cs"/>
                <w:szCs w:val="22"/>
                <w:rtl/>
              </w:rPr>
              <w:t>ח,</w:t>
            </w:r>
            <w:r w:rsidRPr="007C17AE">
              <w:rPr>
                <w:szCs w:val="22"/>
                <w:rtl/>
              </w:rPr>
              <w:t>ו</w:t>
            </w:r>
            <w:proofErr w:type="spellEnd"/>
            <w:r w:rsidRPr="007C17AE">
              <w:rPr>
                <w:szCs w:val="22"/>
                <w:rtl/>
              </w:rPr>
              <w:t xml:space="preserve">) וַיֹּאמֶר </w:t>
            </w:r>
            <w:r w:rsidRPr="007C17AE">
              <w:rPr>
                <w:b/>
                <w:bCs/>
                <w:szCs w:val="22"/>
                <w:rtl/>
              </w:rPr>
              <w:t>לְמָחָר</w:t>
            </w:r>
            <w:r w:rsidRPr="007C17AE">
              <w:rPr>
                <w:szCs w:val="22"/>
                <w:rtl/>
              </w:rPr>
              <w:t xml:space="preserve"> וַיֹּאמֶר כִּדְבָרְךָ לְמַעַן תֵּדַע כִּי אֵין כַּ</w:t>
            </w:r>
            <w:r w:rsidR="00AB74DB" w:rsidRPr="007C17AE">
              <w:rPr>
                <w:szCs w:val="22"/>
                <w:rtl/>
              </w:rPr>
              <w:t>ד'</w:t>
            </w:r>
            <w:r w:rsidRPr="007C17AE">
              <w:rPr>
                <w:szCs w:val="22"/>
                <w:rtl/>
              </w:rPr>
              <w:t xml:space="preserve"> </w:t>
            </w:r>
            <w:proofErr w:type="spellStart"/>
            <w:r w:rsidRPr="007C17AE">
              <w:rPr>
                <w:szCs w:val="22"/>
                <w:rtl/>
              </w:rPr>
              <w:t>אֱלֹהֵינו</w:t>
            </w:r>
            <w:proofErr w:type="spellEnd"/>
            <w:r w:rsidRPr="007C17AE">
              <w:rPr>
                <w:szCs w:val="22"/>
                <w:rtl/>
              </w:rPr>
              <w:t>ּ</w:t>
            </w:r>
            <w:r w:rsidR="00AB74DB" w:rsidRPr="007C17AE">
              <w:rPr>
                <w:rFonts w:hint="cs"/>
                <w:szCs w:val="22"/>
                <w:rtl/>
              </w:rPr>
              <w:t>;</w:t>
            </w:r>
            <w:r w:rsidR="00AB74DB" w:rsidRPr="007C17AE">
              <w:rPr>
                <w:szCs w:val="22"/>
                <w:rtl/>
              </w:rPr>
              <w:t xml:space="preserve"> </w:t>
            </w:r>
            <w:r w:rsidRPr="007C17AE">
              <w:rPr>
                <w:szCs w:val="22"/>
                <w:rtl/>
              </w:rPr>
              <w:t>(</w:t>
            </w:r>
            <w:proofErr w:type="spellStart"/>
            <w:r w:rsidR="00AB74DB" w:rsidRPr="007C17AE">
              <w:rPr>
                <w:rFonts w:hint="cs"/>
                <w:szCs w:val="22"/>
                <w:rtl/>
              </w:rPr>
              <w:t>ח,</w:t>
            </w:r>
            <w:r w:rsidRPr="007C17AE">
              <w:rPr>
                <w:szCs w:val="22"/>
                <w:rtl/>
              </w:rPr>
              <w:t>יט</w:t>
            </w:r>
            <w:proofErr w:type="spellEnd"/>
            <w:r w:rsidRPr="007C17AE">
              <w:rPr>
                <w:szCs w:val="22"/>
                <w:rtl/>
              </w:rPr>
              <w:t xml:space="preserve">) וְשַׂמְתִּי </w:t>
            </w:r>
            <w:proofErr w:type="spellStart"/>
            <w:r w:rsidRPr="007C17AE">
              <w:rPr>
                <w:szCs w:val="22"/>
                <w:rtl/>
              </w:rPr>
              <w:t>פְדֻת</w:t>
            </w:r>
            <w:proofErr w:type="spellEnd"/>
            <w:r w:rsidRPr="007C17AE">
              <w:rPr>
                <w:szCs w:val="22"/>
                <w:rtl/>
              </w:rPr>
              <w:t xml:space="preserve"> בֵּין עַמִּי וּבֵין עַמֶּךָ </w:t>
            </w:r>
            <w:r w:rsidRPr="007C17AE">
              <w:rPr>
                <w:b/>
                <w:bCs/>
                <w:szCs w:val="22"/>
                <w:rtl/>
              </w:rPr>
              <w:t>לְמָחָר יִהְיֶה הָאֹת הַזֶּה</w:t>
            </w:r>
            <w:r w:rsidRPr="007C17AE">
              <w:rPr>
                <w:szCs w:val="22"/>
                <w:rtl/>
              </w:rPr>
              <w:t>:</w:t>
            </w:r>
          </w:p>
        </w:tc>
      </w:tr>
      <w:tr w:rsidR="008A2144" w:rsidRPr="007C17AE" w14:paraId="2AE7C182" w14:textId="77777777" w:rsidTr="007C17AE">
        <w:tc>
          <w:tcPr>
            <w:tcW w:w="3621" w:type="dxa"/>
          </w:tcPr>
          <w:p w14:paraId="022B3EDD" w14:textId="77777777" w:rsidR="008A2144" w:rsidRPr="007C17AE" w:rsidRDefault="00BE0D0B">
            <w:pPr>
              <w:rPr>
                <w:szCs w:val="22"/>
                <w:rtl/>
              </w:rPr>
            </w:pPr>
            <w:r w:rsidRPr="007C17AE">
              <w:rPr>
                <w:b/>
                <w:bCs/>
                <w:szCs w:val="22"/>
                <w:rtl/>
              </w:rPr>
              <w:t>וּמַטֵּה הָאֱלֹהִים בְּיָדִי</w:t>
            </w:r>
            <w:r w:rsidRPr="007C17AE">
              <w:rPr>
                <w:szCs w:val="22"/>
                <w:rtl/>
              </w:rPr>
              <w:t>:</w:t>
            </w:r>
          </w:p>
        </w:tc>
        <w:tc>
          <w:tcPr>
            <w:tcW w:w="4675" w:type="dxa"/>
          </w:tcPr>
          <w:p w14:paraId="50175A15" w14:textId="77777777" w:rsidR="008A2144" w:rsidRPr="007C17AE" w:rsidRDefault="00BE0D0B" w:rsidP="00AB74DB">
            <w:pPr>
              <w:rPr>
                <w:szCs w:val="22"/>
                <w:rtl/>
              </w:rPr>
            </w:pPr>
            <w:r w:rsidRPr="007C17AE">
              <w:rPr>
                <w:szCs w:val="22"/>
                <w:rtl/>
              </w:rPr>
              <w:t>(</w:t>
            </w:r>
            <w:proofErr w:type="spellStart"/>
            <w:r w:rsidR="00AB74DB" w:rsidRPr="007C17AE">
              <w:rPr>
                <w:rFonts w:hint="cs"/>
                <w:szCs w:val="22"/>
                <w:rtl/>
              </w:rPr>
              <w:t>ד,</w:t>
            </w:r>
            <w:r w:rsidRPr="007C17AE">
              <w:rPr>
                <w:szCs w:val="22"/>
                <w:rtl/>
              </w:rPr>
              <w:t>כ</w:t>
            </w:r>
            <w:proofErr w:type="spellEnd"/>
            <w:r w:rsidRPr="007C17AE">
              <w:rPr>
                <w:szCs w:val="22"/>
                <w:rtl/>
              </w:rPr>
              <w:t xml:space="preserve">) </w:t>
            </w:r>
            <w:proofErr w:type="spellStart"/>
            <w:r w:rsidRPr="007C17AE">
              <w:rPr>
                <w:szCs w:val="22"/>
                <w:rtl/>
              </w:rPr>
              <w:t>וַיִּקַּח</w:t>
            </w:r>
            <w:proofErr w:type="spellEnd"/>
            <w:r w:rsidRPr="007C17AE">
              <w:rPr>
                <w:szCs w:val="22"/>
                <w:rtl/>
              </w:rPr>
              <w:t xml:space="preserve"> משֶׁה אֶת אִשְׁתּוֹ וְאֶת בָּנָיו וַיַּרְכִּבֵם עַל הַחֲמֹר וַיָּשָׁב אַרְצָה מִצְרָיִם </w:t>
            </w:r>
            <w:proofErr w:type="spellStart"/>
            <w:r w:rsidRPr="007C17AE">
              <w:rPr>
                <w:szCs w:val="22"/>
                <w:rtl/>
              </w:rPr>
              <w:t>וַיִּקַּח</w:t>
            </w:r>
            <w:proofErr w:type="spellEnd"/>
            <w:r w:rsidRPr="007C17AE">
              <w:rPr>
                <w:szCs w:val="22"/>
                <w:rtl/>
              </w:rPr>
              <w:t xml:space="preserve"> משֶׁה </w:t>
            </w:r>
            <w:r w:rsidRPr="007C17AE">
              <w:rPr>
                <w:b/>
                <w:bCs/>
                <w:szCs w:val="22"/>
                <w:rtl/>
              </w:rPr>
              <w:t>אֶת מַטֵּה הָאֱלֹהִים בְּיָדוֹ</w:t>
            </w:r>
            <w:r w:rsidR="00AB74DB" w:rsidRPr="007C17AE">
              <w:rPr>
                <w:rFonts w:hint="cs"/>
                <w:szCs w:val="22"/>
                <w:rtl/>
              </w:rPr>
              <w:t xml:space="preserve">; </w:t>
            </w:r>
            <w:r w:rsidRPr="007C17AE">
              <w:rPr>
                <w:szCs w:val="22"/>
                <w:rtl/>
              </w:rPr>
              <w:t>(</w:t>
            </w:r>
            <w:proofErr w:type="spellStart"/>
            <w:r w:rsidR="00AB74DB" w:rsidRPr="007C17AE">
              <w:rPr>
                <w:rFonts w:hint="cs"/>
                <w:szCs w:val="22"/>
                <w:rtl/>
              </w:rPr>
              <w:t>ז,</w:t>
            </w:r>
            <w:r w:rsidRPr="007C17AE">
              <w:rPr>
                <w:szCs w:val="22"/>
                <w:rtl/>
              </w:rPr>
              <w:t>יז</w:t>
            </w:r>
            <w:proofErr w:type="spellEnd"/>
            <w:r w:rsidRPr="007C17AE">
              <w:rPr>
                <w:szCs w:val="22"/>
                <w:rtl/>
              </w:rPr>
              <w:t xml:space="preserve">) כֹּה אָמַר </w:t>
            </w:r>
            <w:r w:rsidR="00AB74DB" w:rsidRPr="007C17AE">
              <w:rPr>
                <w:szCs w:val="22"/>
                <w:rtl/>
              </w:rPr>
              <w:t>ד'</w:t>
            </w:r>
            <w:r w:rsidRPr="007C17AE">
              <w:rPr>
                <w:szCs w:val="22"/>
                <w:rtl/>
              </w:rPr>
              <w:t xml:space="preserve"> בְּזֹאת תֵּדַע כִּי אֲנִי </w:t>
            </w:r>
            <w:r w:rsidR="00AB74DB" w:rsidRPr="007C17AE">
              <w:rPr>
                <w:szCs w:val="22"/>
                <w:rtl/>
              </w:rPr>
              <w:t>ד'</w:t>
            </w:r>
            <w:r w:rsidRPr="007C17AE">
              <w:rPr>
                <w:szCs w:val="22"/>
                <w:rtl/>
              </w:rPr>
              <w:t xml:space="preserve"> </w:t>
            </w:r>
            <w:r w:rsidRPr="007C17AE">
              <w:rPr>
                <w:b/>
                <w:bCs/>
                <w:szCs w:val="22"/>
                <w:rtl/>
              </w:rPr>
              <w:t>הִנֵּה אָנֹכִי מַכֶּה בַּמַּטֶּה אֲשֶׁר בְּיָדִי</w:t>
            </w:r>
            <w:r w:rsidRPr="007C17AE">
              <w:rPr>
                <w:szCs w:val="22"/>
                <w:rtl/>
              </w:rPr>
              <w:t xml:space="preserve"> עַל הַמַּיִם אֲשֶׁר בַּיְאֹר וְנֶהֶפְכוּ לְדָם</w:t>
            </w:r>
          </w:p>
        </w:tc>
      </w:tr>
      <w:tr w:rsidR="008A2144" w:rsidRPr="007C17AE" w14:paraId="09DBB0E2" w14:textId="77777777" w:rsidTr="007C17AE">
        <w:tc>
          <w:tcPr>
            <w:tcW w:w="3621" w:type="dxa"/>
          </w:tcPr>
          <w:p w14:paraId="069B78FF" w14:textId="4D214A1C" w:rsidR="008A2144" w:rsidRPr="007C17AE" w:rsidRDefault="00BE0D0B" w:rsidP="00024C4D">
            <w:pPr>
              <w:rPr>
                <w:szCs w:val="22"/>
                <w:rtl/>
              </w:rPr>
            </w:pPr>
            <w:r w:rsidRPr="007C17AE">
              <w:rPr>
                <w:szCs w:val="22"/>
                <w:rtl/>
              </w:rPr>
              <w:t xml:space="preserve">(י) וַיַּעַשׂ </w:t>
            </w:r>
            <w:r w:rsidRPr="007C17AE">
              <w:rPr>
                <w:b/>
                <w:bCs/>
                <w:szCs w:val="22"/>
                <w:rtl/>
              </w:rPr>
              <w:t>יְהוֹשֻׁעַ</w:t>
            </w:r>
            <w:r w:rsidRPr="007C17AE">
              <w:rPr>
                <w:szCs w:val="22"/>
                <w:rtl/>
              </w:rPr>
              <w:t xml:space="preserve"> כַּאֲשֶׁר אָמַר לוֹ משֶׁה </w:t>
            </w:r>
            <w:proofErr w:type="spellStart"/>
            <w:r w:rsidRPr="007C17AE">
              <w:rPr>
                <w:b/>
                <w:bCs/>
                <w:szCs w:val="22"/>
                <w:rtl/>
              </w:rPr>
              <w:t>לְהִלָּחֵם</w:t>
            </w:r>
            <w:proofErr w:type="spellEnd"/>
            <w:r w:rsidRPr="007C17AE">
              <w:rPr>
                <w:b/>
                <w:bCs/>
                <w:szCs w:val="22"/>
                <w:rtl/>
              </w:rPr>
              <w:t xml:space="preserve"> בַּעֲמָלֵק</w:t>
            </w:r>
            <w:r w:rsidRPr="007C17AE">
              <w:rPr>
                <w:szCs w:val="22"/>
                <w:rtl/>
              </w:rPr>
              <w:t xml:space="preserve"> וּמשֶׁה אַהֲרֹן וְחוּר עָלוּ רֹאשׁ הַגִּבְעָה:</w:t>
            </w:r>
          </w:p>
        </w:tc>
        <w:tc>
          <w:tcPr>
            <w:tcW w:w="4675" w:type="dxa"/>
          </w:tcPr>
          <w:p w14:paraId="157D7AC6" w14:textId="57B7DA80" w:rsidR="008A2144" w:rsidRPr="007C17AE" w:rsidRDefault="00D304B9">
            <w:pPr>
              <w:rPr>
                <w:szCs w:val="22"/>
                <w:rtl/>
              </w:rPr>
            </w:pPr>
            <w:r w:rsidRPr="007C17AE">
              <w:rPr>
                <w:szCs w:val="22"/>
                <w:rtl/>
              </w:rPr>
              <w:t>(</w:t>
            </w:r>
            <w:proofErr w:type="spellStart"/>
            <w:r w:rsidRPr="007C17AE">
              <w:rPr>
                <w:rFonts w:hint="cs"/>
                <w:szCs w:val="22"/>
                <w:rtl/>
              </w:rPr>
              <w:t>י</w:t>
            </w:r>
            <w:r w:rsidR="00D0256C" w:rsidRPr="007C17AE">
              <w:rPr>
                <w:rFonts w:hint="cs"/>
                <w:szCs w:val="22"/>
                <w:rtl/>
              </w:rPr>
              <w:t>ד</w:t>
            </w:r>
            <w:r w:rsidRPr="007C17AE">
              <w:rPr>
                <w:rFonts w:hint="cs"/>
                <w:szCs w:val="22"/>
                <w:rtl/>
              </w:rPr>
              <w:t>,</w:t>
            </w:r>
            <w:r w:rsidRPr="007C17AE">
              <w:rPr>
                <w:szCs w:val="22"/>
                <w:rtl/>
              </w:rPr>
              <w:t>כה</w:t>
            </w:r>
            <w:proofErr w:type="spellEnd"/>
            <w:r w:rsidRPr="007C17AE">
              <w:rPr>
                <w:szCs w:val="22"/>
                <w:rtl/>
              </w:rPr>
              <w:t xml:space="preserve">) ... וַיֹּאמֶר מִצְרַיִם אָנוּסָה מִפְּנֵי יִשְׂרָאֵל </w:t>
            </w:r>
            <w:r w:rsidRPr="007C17AE">
              <w:rPr>
                <w:b/>
                <w:bCs/>
                <w:szCs w:val="22"/>
                <w:rtl/>
              </w:rPr>
              <w:t>כִּי ה' נִלְחָם לָהֶם בְּמִצְרָיִם:</w:t>
            </w:r>
          </w:p>
        </w:tc>
      </w:tr>
      <w:tr w:rsidR="008A2144" w:rsidRPr="007C17AE" w14:paraId="03AB1906" w14:textId="77777777" w:rsidTr="007C17AE">
        <w:tc>
          <w:tcPr>
            <w:tcW w:w="3621" w:type="dxa"/>
          </w:tcPr>
          <w:p w14:paraId="25F7BA4C" w14:textId="6CCE6FDC" w:rsidR="008A2144" w:rsidRPr="007C17AE" w:rsidRDefault="00BE0D0B" w:rsidP="00024C4D">
            <w:pPr>
              <w:rPr>
                <w:szCs w:val="22"/>
                <w:rtl/>
              </w:rPr>
            </w:pPr>
            <w:r w:rsidRPr="007C17AE">
              <w:rPr>
                <w:szCs w:val="22"/>
                <w:rtl/>
              </w:rPr>
              <w:t xml:space="preserve">(יא) וְהָיָה </w:t>
            </w:r>
            <w:r w:rsidRPr="007C17AE">
              <w:rPr>
                <w:b/>
                <w:bCs/>
                <w:szCs w:val="22"/>
                <w:rtl/>
              </w:rPr>
              <w:t>כַּאֲשֶׁר יָרִים משֶׁה יָדוֹ</w:t>
            </w:r>
            <w:r w:rsidRPr="007C17AE">
              <w:rPr>
                <w:szCs w:val="22"/>
                <w:rtl/>
              </w:rPr>
              <w:t xml:space="preserve"> וְגָבַר יִשְׂרָאֵל וְכַאֲשֶׁר יָנִיחַ יָדוֹ וְגָבַר עֲמָלֵק:</w:t>
            </w:r>
          </w:p>
        </w:tc>
        <w:tc>
          <w:tcPr>
            <w:tcW w:w="4675" w:type="dxa"/>
          </w:tcPr>
          <w:p w14:paraId="2BB2C137" w14:textId="77777777" w:rsidR="00542DC9" w:rsidRPr="007C17AE" w:rsidRDefault="00AB74DB" w:rsidP="00AB74DB">
            <w:pPr>
              <w:rPr>
                <w:szCs w:val="22"/>
                <w:rtl/>
              </w:rPr>
            </w:pPr>
            <w:r w:rsidRPr="007C17AE">
              <w:rPr>
                <w:rFonts w:hint="cs"/>
                <w:szCs w:val="22"/>
                <w:rtl/>
              </w:rPr>
              <w:t>(</w:t>
            </w:r>
            <w:proofErr w:type="spellStart"/>
            <w:r w:rsidRPr="007C17AE">
              <w:rPr>
                <w:rFonts w:hint="cs"/>
                <w:szCs w:val="22"/>
                <w:rtl/>
              </w:rPr>
              <w:t>יד,</w:t>
            </w:r>
            <w:r w:rsidRPr="007C17AE">
              <w:rPr>
                <w:szCs w:val="22"/>
                <w:rtl/>
              </w:rPr>
              <w:t>טז</w:t>
            </w:r>
            <w:proofErr w:type="spellEnd"/>
            <w:r w:rsidRPr="007C17AE">
              <w:rPr>
                <w:szCs w:val="22"/>
                <w:rtl/>
              </w:rPr>
              <w:t xml:space="preserve">) </w:t>
            </w:r>
            <w:r w:rsidRPr="007C17AE">
              <w:rPr>
                <w:b/>
                <w:bCs/>
                <w:szCs w:val="22"/>
                <w:rtl/>
              </w:rPr>
              <w:t>וְאַתָּה הָרֵם אֶת מַטְּךָ</w:t>
            </w:r>
            <w:r w:rsidRPr="007C17AE">
              <w:rPr>
                <w:szCs w:val="22"/>
                <w:rtl/>
              </w:rPr>
              <w:t xml:space="preserve"> וּנְטֵה אֶת יָדְךָ עַל הַיָּם וּבְקָעֵהוּ</w:t>
            </w:r>
            <w:r w:rsidRPr="007C17AE">
              <w:rPr>
                <w:rFonts w:hint="cs"/>
                <w:szCs w:val="22"/>
                <w:rtl/>
              </w:rPr>
              <w:t>;</w:t>
            </w:r>
            <w:r w:rsidRPr="007C17AE">
              <w:rPr>
                <w:szCs w:val="22"/>
                <w:rtl/>
              </w:rPr>
              <w:t xml:space="preserve"> (</w:t>
            </w:r>
            <w:proofErr w:type="spellStart"/>
            <w:r w:rsidRPr="007C17AE">
              <w:rPr>
                <w:rFonts w:hint="cs"/>
                <w:szCs w:val="22"/>
                <w:rtl/>
              </w:rPr>
              <w:t>י,</w:t>
            </w:r>
            <w:r w:rsidRPr="007C17AE">
              <w:rPr>
                <w:szCs w:val="22"/>
                <w:rtl/>
              </w:rPr>
              <w:t>כב</w:t>
            </w:r>
            <w:proofErr w:type="spellEnd"/>
            <w:r w:rsidRPr="007C17AE">
              <w:rPr>
                <w:szCs w:val="22"/>
                <w:rtl/>
              </w:rPr>
              <w:t xml:space="preserve">) </w:t>
            </w:r>
            <w:proofErr w:type="spellStart"/>
            <w:r w:rsidRPr="007C17AE">
              <w:rPr>
                <w:b/>
                <w:bCs/>
                <w:szCs w:val="22"/>
                <w:rtl/>
              </w:rPr>
              <w:t>וַיֵּט</w:t>
            </w:r>
            <w:proofErr w:type="spellEnd"/>
            <w:r w:rsidRPr="007C17AE">
              <w:rPr>
                <w:b/>
                <w:bCs/>
                <w:szCs w:val="22"/>
                <w:rtl/>
              </w:rPr>
              <w:t xml:space="preserve"> משֶׁה אֶת יָדוֹ</w:t>
            </w:r>
            <w:r w:rsidRPr="007C17AE">
              <w:rPr>
                <w:szCs w:val="22"/>
                <w:rtl/>
              </w:rPr>
              <w:t xml:space="preserve"> עַל הַשָּׁמָיִם</w:t>
            </w:r>
          </w:p>
        </w:tc>
      </w:tr>
      <w:tr w:rsidR="008A2144" w:rsidRPr="007C17AE" w14:paraId="4347187A" w14:textId="77777777" w:rsidTr="007C17AE">
        <w:tc>
          <w:tcPr>
            <w:tcW w:w="3621" w:type="dxa"/>
          </w:tcPr>
          <w:p w14:paraId="55EBBDF1" w14:textId="22AEC59F" w:rsidR="008A2144" w:rsidRPr="007C17AE" w:rsidRDefault="00542DC9" w:rsidP="00542DC9">
            <w:pPr>
              <w:rPr>
                <w:szCs w:val="22"/>
                <w:rtl/>
              </w:rPr>
            </w:pPr>
            <w:r w:rsidRPr="007C17AE">
              <w:rPr>
                <w:szCs w:val="22"/>
                <w:rtl/>
              </w:rPr>
              <w:t>(</w:t>
            </w:r>
            <w:proofErr w:type="spellStart"/>
            <w:r w:rsidRPr="007C17AE">
              <w:rPr>
                <w:szCs w:val="22"/>
                <w:rtl/>
              </w:rPr>
              <w:t>יב</w:t>
            </w:r>
            <w:proofErr w:type="spellEnd"/>
            <w:r w:rsidRPr="007C17AE">
              <w:rPr>
                <w:szCs w:val="22"/>
                <w:rtl/>
              </w:rPr>
              <w:t xml:space="preserve">) וִידֵי משֶׁה </w:t>
            </w:r>
            <w:r w:rsidRPr="007C17AE">
              <w:rPr>
                <w:b/>
                <w:bCs/>
                <w:szCs w:val="22"/>
                <w:rtl/>
              </w:rPr>
              <w:t>כְּבֵדִים</w:t>
            </w:r>
            <w:r w:rsidRPr="007C17AE">
              <w:rPr>
                <w:szCs w:val="22"/>
                <w:rtl/>
              </w:rPr>
              <w:t xml:space="preserve"> </w:t>
            </w:r>
            <w:proofErr w:type="spellStart"/>
            <w:r w:rsidRPr="007C17AE">
              <w:rPr>
                <w:szCs w:val="22"/>
                <w:rtl/>
              </w:rPr>
              <w:t>וַיִּקְחו</w:t>
            </w:r>
            <w:proofErr w:type="spellEnd"/>
            <w:r w:rsidRPr="007C17AE">
              <w:rPr>
                <w:szCs w:val="22"/>
                <w:rtl/>
              </w:rPr>
              <w:t>ּ אֶבֶן וַיָּשִׂימוּ תַחְתָּיו וַיֵּשֶׁב עָלֶיהָ וְאַהֲרֹן וְחוּר תָּמְכוּ בְיָדָיו מִזֶּה אֶחָד וּמִזֶּה אֶחָד</w:t>
            </w:r>
          </w:p>
        </w:tc>
        <w:tc>
          <w:tcPr>
            <w:tcW w:w="4675" w:type="dxa"/>
          </w:tcPr>
          <w:p w14:paraId="4FE29A52" w14:textId="77777777" w:rsidR="008A2144" w:rsidRPr="007C17AE" w:rsidRDefault="00542DC9">
            <w:pPr>
              <w:rPr>
                <w:szCs w:val="22"/>
                <w:rtl/>
              </w:rPr>
            </w:pPr>
            <w:r w:rsidRPr="007C17AE">
              <w:rPr>
                <w:szCs w:val="22"/>
                <w:rtl/>
              </w:rPr>
              <w:t xml:space="preserve">(יד) וַיֹּאמֶר </w:t>
            </w:r>
            <w:r w:rsidR="00AB74DB" w:rsidRPr="007C17AE">
              <w:rPr>
                <w:szCs w:val="22"/>
                <w:rtl/>
              </w:rPr>
              <w:t>ד'</w:t>
            </w:r>
            <w:r w:rsidRPr="007C17AE">
              <w:rPr>
                <w:szCs w:val="22"/>
                <w:rtl/>
              </w:rPr>
              <w:t xml:space="preserve"> אֶל משֶׁה </w:t>
            </w:r>
            <w:r w:rsidRPr="007C17AE">
              <w:rPr>
                <w:b/>
                <w:bCs/>
                <w:szCs w:val="22"/>
                <w:rtl/>
              </w:rPr>
              <w:t>כָּבֵד</w:t>
            </w:r>
            <w:r w:rsidRPr="007C17AE">
              <w:rPr>
                <w:szCs w:val="22"/>
                <w:rtl/>
              </w:rPr>
              <w:t xml:space="preserve"> לֵב פַּרְעֹה מֵאֵן לְשַׁלַּח הָעָם:</w:t>
            </w:r>
          </w:p>
        </w:tc>
      </w:tr>
      <w:tr w:rsidR="00742CC4" w:rsidRPr="007C17AE" w14:paraId="359EF85F" w14:textId="77777777" w:rsidTr="007C17AE">
        <w:tc>
          <w:tcPr>
            <w:tcW w:w="3621" w:type="dxa"/>
          </w:tcPr>
          <w:p w14:paraId="3D564023" w14:textId="25E01C49" w:rsidR="00742CC4" w:rsidRPr="007C17AE" w:rsidRDefault="00742CC4" w:rsidP="00542DC9">
            <w:pPr>
              <w:rPr>
                <w:szCs w:val="22"/>
                <w:rtl/>
              </w:rPr>
            </w:pPr>
            <w:r w:rsidRPr="007C17AE">
              <w:rPr>
                <w:szCs w:val="22"/>
                <w:rtl/>
              </w:rPr>
              <w:t xml:space="preserve">וַיְהִי </w:t>
            </w:r>
            <w:r w:rsidRPr="007C17AE">
              <w:rPr>
                <w:b/>
                <w:bCs/>
                <w:szCs w:val="22"/>
                <w:rtl/>
              </w:rPr>
              <w:t>יָדָיו אֱמוּנָה</w:t>
            </w:r>
            <w:r w:rsidRPr="007C17AE">
              <w:rPr>
                <w:szCs w:val="22"/>
                <w:rtl/>
              </w:rPr>
              <w:t xml:space="preserve"> עַד בֹּא הַשָּׁמֶש:</w:t>
            </w:r>
          </w:p>
        </w:tc>
        <w:tc>
          <w:tcPr>
            <w:tcW w:w="4675" w:type="dxa"/>
          </w:tcPr>
          <w:p w14:paraId="30E7546F" w14:textId="08079FF8" w:rsidR="00742CC4" w:rsidRPr="007C17AE" w:rsidRDefault="00742CC4" w:rsidP="00742CC4">
            <w:pPr>
              <w:rPr>
                <w:szCs w:val="22"/>
                <w:rtl/>
              </w:rPr>
            </w:pPr>
            <w:r w:rsidRPr="007C17AE">
              <w:rPr>
                <w:szCs w:val="22"/>
                <w:rtl/>
              </w:rPr>
              <w:t>(</w:t>
            </w:r>
            <w:proofErr w:type="spellStart"/>
            <w:r w:rsidRPr="007C17AE">
              <w:rPr>
                <w:rFonts w:hint="cs"/>
                <w:szCs w:val="22"/>
                <w:rtl/>
              </w:rPr>
              <w:t>יד,</w:t>
            </w:r>
            <w:r w:rsidRPr="007C17AE">
              <w:rPr>
                <w:szCs w:val="22"/>
                <w:rtl/>
              </w:rPr>
              <w:t>לא</w:t>
            </w:r>
            <w:proofErr w:type="spellEnd"/>
            <w:r w:rsidRPr="007C17AE">
              <w:rPr>
                <w:szCs w:val="22"/>
                <w:rtl/>
              </w:rPr>
              <w:t xml:space="preserve">) וַיַּרְא יִשְׂרָאֵל אֶת </w:t>
            </w:r>
            <w:r w:rsidRPr="007C17AE">
              <w:rPr>
                <w:b/>
                <w:bCs/>
                <w:szCs w:val="22"/>
                <w:rtl/>
              </w:rPr>
              <w:t xml:space="preserve">הַיָּד </w:t>
            </w:r>
            <w:r w:rsidRPr="007C17AE">
              <w:rPr>
                <w:szCs w:val="22"/>
                <w:rtl/>
              </w:rPr>
              <w:t xml:space="preserve">הַגְּדֹלָה אֲשֶׁר עָשָׂה ד' בְּמִצְרַיִם וַיִּירְאוּ הָעָם אֶת ד' </w:t>
            </w:r>
            <w:r w:rsidRPr="007C17AE">
              <w:rPr>
                <w:b/>
                <w:bCs/>
                <w:szCs w:val="22"/>
                <w:rtl/>
              </w:rPr>
              <w:t>וַיַּאֲמִינוּ</w:t>
            </w:r>
            <w:r w:rsidRPr="007C17AE">
              <w:rPr>
                <w:szCs w:val="22"/>
                <w:rtl/>
              </w:rPr>
              <w:t xml:space="preserve"> בַּד' וּבְמשֶׁה עַבְדּוֹ:</w:t>
            </w:r>
          </w:p>
        </w:tc>
      </w:tr>
      <w:tr w:rsidR="00542DC9" w:rsidRPr="007C17AE" w14:paraId="0C7D5774" w14:textId="77777777" w:rsidTr="007C17AE">
        <w:tc>
          <w:tcPr>
            <w:tcW w:w="3621" w:type="dxa"/>
          </w:tcPr>
          <w:p w14:paraId="1982CE40" w14:textId="77777777" w:rsidR="00542DC9" w:rsidRPr="007C17AE" w:rsidRDefault="00542DC9" w:rsidP="00542DC9">
            <w:pPr>
              <w:rPr>
                <w:szCs w:val="22"/>
                <w:rtl/>
              </w:rPr>
            </w:pPr>
            <w:r w:rsidRPr="007C17AE">
              <w:rPr>
                <w:szCs w:val="22"/>
                <w:rtl/>
              </w:rPr>
              <w:t>(</w:t>
            </w:r>
            <w:proofErr w:type="spellStart"/>
            <w:r w:rsidRPr="007C17AE">
              <w:rPr>
                <w:szCs w:val="22"/>
                <w:rtl/>
              </w:rPr>
              <w:t>יג</w:t>
            </w:r>
            <w:proofErr w:type="spellEnd"/>
            <w:r w:rsidRPr="007C17AE">
              <w:rPr>
                <w:szCs w:val="22"/>
                <w:rtl/>
              </w:rPr>
              <w:t xml:space="preserve">) </w:t>
            </w:r>
            <w:proofErr w:type="spellStart"/>
            <w:r w:rsidRPr="007C17AE">
              <w:rPr>
                <w:szCs w:val="22"/>
                <w:rtl/>
              </w:rPr>
              <w:t>וַיַּחֲלש</w:t>
            </w:r>
            <w:proofErr w:type="spellEnd"/>
            <w:r w:rsidRPr="007C17AE">
              <w:rPr>
                <w:szCs w:val="22"/>
                <w:rtl/>
              </w:rPr>
              <w:t xml:space="preserve">ׁ יְהוֹשֻׁעַ אֶת עֲמָלֵק </w:t>
            </w:r>
            <w:r w:rsidRPr="007C17AE">
              <w:rPr>
                <w:b/>
                <w:bCs/>
                <w:szCs w:val="22"/>
                <w:rtl/>
              </w:rPr>
              <w:t>וְאֶת עַמּוֹ</w:t>
            </w:r>
            <w:r w:rsidRPr="007C17AE">
              <w:rPr>
                <w:szCs w:val="22"/>
                <w:rtl/>
              </w:rPr>
              <w:t xml:space="preserve"> לְפִי חָרֶב:</w:t>
            </w:r>
          </w:p>
        </w:tc>
        <w:tc>
          <w:tcPr>
            <w:tcW w:w="4675" w:type="dxa"/>
          </w:tcPr>
          <w:p w14:paraId="4A2F1D21" w14:textId="77777777" w:rsidR="00542DC9" w:rsidRPr="007C17AE" w:rsidRDefault="00542DC9" w:rsidP="00542DC9">
            <w:pPr>
              <w:rPr>
                <w:szCs w:val="22"/>
                <w:rtl/>
              </w:rPr>
            </w:pPr>
            <w:r w:rsidRPr="007C17AE">
              <w:rPr>
                <w:szCs w:val="22"/>
                <w:rtl/>
              </w:rPr>
              <w:t>(</w:t>
            </w:r>
            <w:proofErr w:type="spellStart"/>
            <w:r w:rsidR="00AB74DB" w:rsidRPr="007C17AE">
              <w:rPr>
                <w:rFonts w:hint="cs"/>
                <w:szCs w:val="22"/>
                <w:rtl/>
              </w:rPr>
              <w:t>יד,</w:t>
            </w:r>
            <w:r w:rsidRPr="007C17AE">
              <w:rPr>
                <w:szCs w:val="22"/>
                <w:rtl/>
              </w:rPr>
              <w:t>ו</w:t>
            </w:r>
            <w:proofErr w:type="spellEnd"/>
            <w:r w:rsidRPr="007C17AE">
              <w:rPr>
                <w:szCs w:val="22"/>
                <w:rtl/>
              </w:rPr>
              <w:t xml:space="preserve">) וַיֶּאְסֹר אֶת רִכְבּוֹ </w:t>
            </w:r>
            <w:r w:rsidRPr="007C17AE">
              <w:rPr>
                <w:b/>
                <w:bCs/>
                <w:szCs w:val="22"/>
                <w:rtl/>
              </w:rPr>
              <w:t>וְאֶת עַמּוֹ</w:t>
            </w:r>
            <w:r w:rsidRPr="007C17AE">
              <w:rPr>
                <w:szCs w:val="22"/>
                <w:rtl/>
              </w:rPr>
              <w:t xml:space="preserve"> לָקַח עִמּוֹ:</w:t>
            </w:r>
          </w:p>
        </w:tc>
      </w:tr>
      <w:tr w:rsidR="00542DC9" w:rsidRPr="007C17AE" w14:paraId="0C454DB2" w14:textId="77777777" w:rsidTr="007C17AE">
        <w:tc>
          <w:tcPr>
            <w:tcW w:w="3621" w:type="dxa"/>
          </w:tcPr>
          <w:p w14:paraId="3F90B629" w14:textId="77777777" w:rsidR="00542DC9" w:rsidRPr="007C17AE" w:rsidRDefault="00542DC9" w:rsidP="00542DC9">
            <w:pPr>
              <w:rPr>
                <w:szCs w:val="22"/>
                <w:rtl/>
              </w:rPr>
            </w:pPr>
            <w:r w:rsidRPr="007C17AE">
              <w:rPr>
                <w:szCs w:val="22"/>
                <w:rtl/>
              </w:rPr>
              <w:lastRenderedPageBreak/>
              <w:t xml:space="preserve">(יד) וַיֹּאמֶר </w:t>
            </w:r>
            <w:r w:rsidR="00AB74DB" w:rsidRPr="007C17AE">
              <w:rPr>
                <w:szCs w:val="22"/>
                <w:rtl/>
              </w:rPr>
              <w:t>ד'</w:t>
            </w:r>
            <w:r w:rsidRPr="007C17AE">
              <w:rPr>
                <w:szCs w:val="22"/>
                <w:rtl/>
              </w:rPr>
              <w:t xml:space="preserve"> אֶל משֶׁה </w:t>
            </w:r>
            <w:r w:rsidRPr="007C17AE">
              <w:rPr>
                <w:b/>
                <w:bCs/>
                <w:szCs w:val="22"/>
                <w:rtl/>
              </w:rPr>
              <w:t xml:space="preserve">כְּתֹב זֹאת </w:t>
            </w:r>
            <w:proofErr w:type="spellStart"/>
            <w:r w:rsidRPr="007C17AE">
              <w:rPr>
                <w:b/>
                <w:bCs/>
                <w:szCs w:val="22"/>
                <w:rtl/>
              </w:rPr>
              <w:t>זִכָּרוֹן</w:t>
            </w:r>
            <w:proofErr w:type="spellEnd"/>
            <w:r w:rsidRPr="007C17AE">
              <w:rPr>
                <w:szCs w:val="22"/>
                <w:rtl/>
              </w:rPr>
              <w:t xml:space="preserve"> בַּסֵּפֶר </w:t>
            </w:r>
            <w:r w:rsidRPr="007C17AE">
              <w:rPr>
                <w:b/>
                <w:bCs/>
                <w:szCs w:val="22"/>
                <w:rtl/>
              </w:rPr>
              <w:t>וְשִׂים בְּאָזְנֵי יְהוֹשֻׁעַ</w:t>
            </w:r>
            <w:r w:rsidRPr="007C17AE">
              <w:rPr>
                <w:szCs w:val="22"/>
                <w:rtl/>
              </w:rPr>
              <w:t xml:space="preserve"> כִּי מָחֹה אֶמְחֶה אֶת זֵכֶר עֲמָלֵק מִתַּחַת הַשָּׁמָיִם:</w:t>
            </w:r>
          </w:p>
        </w:tc>
        <w:tc>
          <w:tcPr>
            <w:tcW w:w="4675" w:type="dxa"/>
          </w:tcPr>
          <w:p w14:paraId="2DA92580" w14:textId="77777777" w:rsidR="00542DC9" w:rsidRPr="007C17AE" w:rsidRDefault="00542DC9">
            <w:pPr>
              <w:rPr>
                <w:szCs w:val="22"/>
                <w:rtl/>
              </w:rPr>
            </w:pPr>
            <w:r w:rsidRPr="007C17AE">
              <w:rPr>
                <w:szCs w:val="22"/>
                <w:rtl/>
              </w:rPr>
              <w:t>(</w:t>
            </w:r>
            <w:proofErr w:type="spellStart"/>
            <w:r w:rsidR="00AB74DB" w:rsidRPr="007C17AE">
              <w:rPr>
                <w:rFonts w:hint="cs"/>
                <w:szCs w:val="22"/>
                <w:rtl/>
              </w:rPr>
              <w:t>יג,</w:t>
            </w:r>
            <w:r w:rsidRPr="007C17AE">
              <w:rPr>
                <w:szCs w:val="22"/>
                <w:rtl/>
              </w:rPr>
              <w:t>יד</w:t>
            </w:r>
            <w:proofErr w:type="spellEnd"/>
            <w:r w:rsidRPr="007C17AE">
              <w:rPr>
                <w:szCs w:val="22"/>
                <w:rtl/>
              </w:rPr>
              <w:t xml:space="preserve">) וְהָיָה הַיּוֹם </w:t>
            </w:r>
            <w:r w:rsidRPr="007C17AE">
              <w:rPr>
                <w:b/>
                <w:bCs/>
                <w:szCs w:val="22"/>
                <w:rtl/>
              </w:rPr>
              <w:t xml:space="preserve">הַזֶּה לָכֶם </w:t>
            </w:r>
            <w:proofErr w:type="spellStart"/>
            <w:r w:rsidRPr="007C17AE">
              <w:rPr>
                <w:b/>
                <w:bCs/>
                <w:szCs w:val="22"/>
                <w:rtl/>
              </w:rPr>
              <w:t>לְזִכָּרוֹן</w:t>
            </w:r>
            <w:proofErr w:type="spellEnd"/>
            <w:r w:rsidRPr="007C17AE">
              <w:rPr>
                <w:szCs w:val="22"/>
                <w:rtl/>
              </w:rPr>
              <w:t xml:space="preserve"> וְחַגֹּתֶם אֹתוֹ חַג לַ</w:t>
            </w:r>
            <w:r w:rsidR="00AB74DB" w:rsidRPr="007C17AE">
              <w:rPr>
                <w:szCs w:val="22"/>
                <w:rtl/>
              </w:rPr>
              <w:t>ד'</w:t>
            </w:r>
            <w:r w:rsidRPr="007C17AE">
              <w:rPr>
                <w:szCs w:val="22"/>
                <w:rtl/>
              </w:rPr>
              <w:t xml:space="preserve"> </w:t>
            </w:r>
            <w:proofErr w:type="spellStart"/>
            <w:r w:rsidRPr="007C17AE">
              <w:rPr>
                <w:szCs w:val="22"/>
                <w:rtl/>
              </w:rPr>
              <w:t>לְדֹרֹתֵיכֶם</w:t>
            </w:r>
            <w:proofErr w:type="spellEnd"/>
            <w:r w:rsidRPr="007C17AE">
              <w:rPr>
                <w:szCs w:val="22"/>
                <w:rtl/>
              </w:rPr>
              <w:t xml:space="preserve"> </w:t>
            </w:r>
            <w:proofErr w:type="spellStart"/>
            <w:r w:rsidRPr="007C17AE">
              <w:rPr>
                <w:szCs w:val="22"/>
                <w:rtl/>
              </w:rPr>
              <w:t>חֻקַּת</w:t>
            </w:r>
            <w:proofErr w:type="spellEnd"/>
            <w:r w:rsidRPr="007C17AE">
              <w:rPr>
                <w:szCs w:val="22"/>
                <w:rtl/>
              </w:rPr>
              <w:t xml:space="preserve"> עוֹלָם </w:t>
            </w:r>
            <w:proofErr w:type="spellStart"/>
            <w:r w:rsidRPr="007C17AE">
              <w:rPr>
                <w:szCs w:val="22"/>
                <w:rtl/>
              </w:rPr>
              <w:t>תְּחָגֻּהו</w:t>
            </w:r>
            <w:proofErr w:type="spellEnd"/>
            <w:r w:rsidRPr="007C17AE">
              <w:rPr>
                <w:szCs w:val="22"/>
                <w:rtl/>
              </w:rPr>
              <w:t>ּ:</w:t>
            </w:r>
          </w:p>
          <w:p w14:paraId="4D107AD6" w14:textId="77777777" w:rsidR="00542DC9" w:rsidRPr="007C17AE" w:rsidRDefault="00542DC9" w:rsidP="00AB74DB">
            <w:pPr>
              <w:rPr>
                <w:szCs w:val="22"/>
                <w:rtl/>
              </w:rPr>
            </w:pPr>
            <w:r w:rsidRPr="007C17AE">
              <w:rPr>
                <w:szCs w:val="22"/>
                <w:rtl/>
              </w:rPr>
              <w:t xml:space="preserve">(ט) וְהָיָה לְךָ לְאוֹת עַל יָדְךָ </w:t>
            </w:r>
            <w:proofErr w:type="spellStart"/>
            <w:r w:rsidRPr="007C17AE">
              <w:rPr>
                <w:b/>
                <w:bCs/>
                <w:szCs w:val="22"/>
                <w:rtl/>
              </w:rPr>
              <w:t>וּלְזִכָּרוֹן</w:t>
            </w:r>
            <w:proofErr w:type="spellEnd"/>
            <w:r w:rsidRPr="007C17AE">
              <w:rPr>
                <w:b/>
                <w:bCs/>
                <w:szCs w:val="22"/>
                <w:rtl/>
              </w:rPr>
              <w:t xml:space="preserve"> בֵּין עֵינֶיךָ</w:t>
            </w:r>
            <w:r w:rsidRPr="007C17AE">
              <w:rPr>
                <w:szCs w:val="22"/>
                <w:rtl/>
              </w:rPr>
              <w:t xml:space="preserve"> לְמַעַן תִּהְיֶה תּוֹרַת </w:t>
            </w:r>
            <w:r w:rsidR="00AB74DB" w:rsidRPr="007C17AE">
              <w:rPr>
                <w:szCs w:val="22"/>
                <w:rtl/>
              </w:rPr>
              <w:t>ד'</w:t>
            </w:r>
            <w:r w:rsidRPr="007C17AE">
              <w:rPr>
                <w:szCs w:val="22"/>
                <w:rtl/>
              </w:rPr>
              <w:t xml:space="preserve"> בְּפִיךָ כִּי בְּיָד חֲזָקָה </w:t>
            </w:r>
            <w:proofErr w:type="spellStart"/>
            <w:r w:rsidRPr="007C17AE">
              <w:rPr>
                <w:szCs w:val="22"/>
                <w:rtl/>
              </w:rPr>
              <w:t>הוֹצִאֲך</w:t>
            </w:r>
            <w:proofErr w:type="spellEnd"/>
            <w:r w:rsidRPr="007C17AE">
              <w:rPr>
                <w:szCs w:val="22"/>
                <w:rtl/>
              </w:rPr>
              <w:t xml:space="preserve">ָ </w:t>
            </w:r>
            <w:r w:rsidR="00AB74DB" w:rsidRPr="007C17AE">
              <w:rPr>
                <w:szCs w:val="22"/>
                <w:rtl/>
              </w:rPr>
              <w:t>ד'</w:t>
            </w:r>
            <w:r w:rsidRPr="007C17AE">
              <w:rPr>
                <w:szCs w:val="22"/>
                <w:rtl/>
              </w:rPr>
              <w:t xml:space="preserve"> מִמִּצְרָיִם</w:t>
            </w:r>
            <w:r w:rsidR="00AB74DB" w:rsidRPr="007C17AE">
              <w:rPr>
                <w:rFonts w:hint="cs"/>
                <w:szCs w:val="22"/>
                <w:rtl/>
              </w:rPr>
              <w:t>;</w:t>
            </w:r>
            <w:r w:rsidR="00AB74DB" w:rsidRPr="007C17AE">
              <w:rPr>
                <w:szCs w:val="22"/>
                <w:rtl/>
              </w:rPr>
              <w:t xml:space="preserve"> </w:t>
            </w:r>
            <w:r w:rsidRPr="007C17AE">
              <w:rPr>
                <w:szCs w:val="22"/>
                <w:rtl/>
              </w:rPr>
              <w:t>(</w:t>
            </w:r>
            <w:proofErr w:type="spellStart"/>
            <w:r w:rsidR="00AB74DB" w:rsidRPr="007C17AE">
              <w:rPr>
                <w:rFonts w:hint="cs"/>
                <w:szCs w:val="22"/>
                <w:rtl/>
              </w:rPr>
              <w:t>י,</w:t>
            </w:r>
            <w:r w:rsidRPr="007C17AE">
              <w:rPr>
                <w:szCs w:val="22"/>
                <w:rtl/>
              </w:rPr>
              <w:t>ב</w:t>
            </w:r>
            <w:proofErr w:type="spellEnd"/>
            <w:r w:rsidRPr="007C17AE">
              <w:rPr>
                <w:szCs w:val="22"/>
                <w:rtl/>
              </w:rPr>
              <w:t xml:space="preserve">) </w:t>
            </w:r>
            <w:r w:rsidRPr="007C17AE">
              <w:rPr>
                <w:b/>
                <w:bCs/>
                <w:szCs w:val="22"/>
                <w:rtl/>
              </w:rPr>
              <w:t>וּלְמַעַן תְּסַפֵּר בְּאָזְנֵי בִנְךָ</w:t>
            </w:r>
            <w:r w:rsidRPr="007C17AE">
              <w:rPr>
                <w:szCs w:val="22"/>
                <w:rtl/>
              </w:rPr>
              <w:t xml:space="preserve"> וּבֶן בִּנְךָ אֵת אֲשֶׁר הִתְעַלַּלְתִּי בְּמִצְרַיִם וְאֶת </w:t>
            </w:r>
            <w:proofErr w:type="spellStart"/>
            <w:r w:rsidRPr="007C17AE">
              <w:rPr>
                <w:szCs w:val="22"/>
                <w:rtl/>
              </w:rPr>
              <w:t>אֹתֹתַי</w:t>
            </w:r>
            <w:proofErr w:type="spellEnd"/>
            <w:r w:rsidRPr="007C17AE">
              <w:rPr>
                <w:szCs w:val="22"/>
                <w:rtl/>
              </w:rPr>
              <w:t xml:space="preserve"> אֲשֶׁר שַׂמְתִּי בָם וִידַעְתֶּם כִּי אֲנִי </w:t>
            </w:r>
            <w:r w:rsidR="00AB74DB" w:rsidRPr="007C17AE">
              <w:rPr>
                <w:szCs w:val="22"/>
                <w:rtl/>
              </w:rPr>
              <w:t>ד'</w:t>
            </w:r>
            <w:r w:rsidRPr="007C17AE">
              <w:rPr>
                <w:szCs w:val="22"/>
                <w:rtl/>
              </w:rPr>
              <w:t>:</w:t>
            </w:r>
          </w:p>
        </w:tc>
      </w:tr>
      <w:tr w:rsidR="00542DC9" w:rsidRPr="007C17AE" w14:paraId="06D768AE" w14:textId="77777777" w:rsidTr="007C17AE">
        <w:tc>
          <w:tcPr>
            <w:tcW w:w="3621" w:type="dxa"/>
          </w:tcPr>
          <w:p w14:paraId="0EF6D65C" w14:textId="54363F10" w:rsidR="00542DC9" w:rsidRPr="007C17AE" w:rsidRDefault="00542DC9" w:rsidP="00024C4D">
            <w:pPr>
              <w:rPr>
                <w:szCs w:val="22"/>
                <w:rtl/>
              </w:rPr>
            </w:pPr>
            <w:r w:rsidRPr="007C17AE">
              <w:rPr>
                <w:szCs w:val="22"/>
                <w:rtl/>
              </w:rPr>
              <w:t xml:space="preserve">(טו) </w:t>
            </w:r>
            <w:proofErr w:type="spellStart"/>
            <w:r w:rsidRPr="007C17AE">
              <w:rPr>
                <w:szCs w:val="22"/>
                <w:rtl/>
              </w:rPr>
              <w:t>וַיִּבֶן</w:t>
            </w:r>
            <w:proofErr w:type="spellEnd"/>
            <w:r w:rsidRPr="007C17AE">
              <w:rPr>
                <w:szCs w:val="22"/>
                <w:rtl/>
              </w:rPr>
              <w:t xml:space="preserve"> משֶׁה מִזְבֵּחַ וַיִּקְרָא </w:t>
            </w:r>
            <w:r w:rsidRPr="007C17AE">
              <w:rPr>
                <w:b/>
                <w:bCs/>
                <w:szCs w:val="22"/>
                <w:rtl/>
              </w:rPr>
              <w:t xml:space="preserve">שְׁמוֹ </w:t>
            </w:r>
            <w:r w:rsidR="00AB74DB" w:rsidRPr="007C17AE">
              <w:rPr>
                <w:b/>
                <w:bCs/>
                <w:szCs w:val="22"/>
                <w:rtl/>
              </w:rPr>
              <w:t>ד'</w:t>
            </w:r>
            <w:r w:rsidRPr="007C17AE">
              <w:rPr>
                <w:b/>
                <w:bCs/>
                <w:szCs w:val="22"/>
                <w:rtl/>
              </w:rPr>
              <w:t xml:space="preserve"> נִסִּי</w:t>
            </w:r>
            <w:r w:rsidRPr="007C17AE">
              <w:rPr>
                <w:szCs w:val="22"/>
                <w:rtl/>
              </w:rPr>
              <w:t>:</w:t>
            </w:r>
          </w:p>
        </w:tc>
        <w:tc>
          <w:tcPr>
            <w:tcW w:w="4675" w:type="dxa"/>
          </w:tcPr>
          <w:p w14:paraId="2E8A331B" w14:textId="76C91B79" w:rsidR="00542DC9" w:rsidRPr="007C17AE" w:rsidRDefault="00542DC9" w:rsidP="00AB74DB">
            <w:pPr>
              <w:rPr>
                <w:szCs w:val="22"/>
                <w:rtl/>
              </w:rPr>
            </w:pPr>
            <w:r w:rsidRPr="007C17AE">
              <w:rPr>
                <w:szCs w:val="22"/>
                <w:rtl/>
              </w:rPr>
              <w:t>(</w:t>
            </w:r>
            <w:proofErr w:type="spellStart"/>
            <w:r w:rsidR="00AB74DB" w:rsidRPr="007C17AE">
              <w:rPr>
                <w:rFonts w:hint="cs"/>
                <w:szCs w:val="22"/>
                <w:rtl/>
              </w:rPr>
              <w:t>ט,</w:t>
            </w:r>
            <w:r w:rsidRPr="007C17AE">
              <w:rPr>
                <w:szCs w:val="22"/>
                <w:rtl/>
              </w:rPr>
              <w:t>ג</w:t>
            </w:r>
            <w:proofErr w:type="spellEnd"/>
            <w:r w:rsidRPr="007C17AE">
              <w:rPr>
                <w:szCs w:val="22"/>
                <w:rtl/>
              </w:rPr>
              <w:t xml:space="preserve">) הִנֵּה </w:t>
            </w:r>
            <w:r w:rsidRPr="007C17AE">
              <w:rPr>
                <w:b/>
                <w:bCs/>
                <w:szCs w:val="22"/>
                <w:rtl/>
              </w:rPr>
              <w:t xml:space="preserve">יַד </w:t>
            </w:r>
            <w:r w:rsidR="00AB74DB" w:rsidRPr="007C17AE">
              <w:rPr>
                <w:b/>
                <w:bCs/>
                <w:szCs w:val="22"/>
                <w:rtl/>
              </w:rPr>
              <w:t>ד'</w:t>
            </w:r>
            <w:r w:rsidRPr="007C17AE">
              <w:rPr>
                <w:szCs w:val="22"/>
                <w:rtl/>
              </w:rPr>
              <w:t xml:space="preserve"> הוֹיָה בְּמִקְנְךָ</w:t>
            </w:r>
          </w:p>
        </w:tc>
      </w:tr>
      <w:tr w:rsidR="00742CC4" w:rsidRPr="007C17AE" w14:paraId="4859349F" w14:textId="77777777" w:rsidTr="007C17AE">
        <w:tc>
          <w:tcPr>
            <w:tcW w:w="3621" w:type="dxa"/>
          </w:tcPr>
          <w:p w14:paraId="2A7656E2" w14:textId="6958BE4C" w:rsidR="00742CC4" w:rsidRPr="007C17AE" w:rsidRDefault="00742CC4" w:rsidP="00542DC9">
            <w:pPr>
              <w:rPr>
                <w:szCs w:val="22"/>
                <w:rtl/>
              </w:rPr>
            </w:pPr>
            <w:r w:rsidRPr="007C17AE">
              <w:rPr>
                <w:szCs w:val="22"/>
                <w:rtl/>
              </w:rPr>
              <w:t xml:space="preserve">(טז) וַיֹּאמֶר </w:t>
            </w:r>
            <w:r w:rsidRPr="007C17AE">
              <w:rPr>
                <w:b/>
                <w:bCs/>
                <w:szCs w:val="22"/>
                <w:rtl/>
              </w:rPr>
              <w:t>כִּי יָד</w:t>
            </w:r>
            <w:r w:rsidRPr="007C17AE">
              <w:rPr>
                <w:szCs w:val="22"/>
                <w:rtl/>
              </w:rPr>
              <w:t xml:space="preserve"> עַל כֵּס </w:t>
            </w:r>
            <w:r w:rsidRPr="007C17AE">
              <w:rPr>
                <w:b/>
                <w:bCs/>
                <w:szCs w:val="22"/>
                <w:rtl/>
              </w:rPr>
              <w:t>יָהּ</w:t>
            </w:r>
            <w:r w:rsidRPr="007C17AE">
              <w:rPr>
                <w:szCs w:val="22"/>
                <w:rtl/>
              </w:rPr>
              <w:t xml:space="preserve"> מִלְחָמָה לַד' בַּעֲמָלֵק </w:t>
            </w:r>
            <w:r w:rsidRPr="007C17AE">
              <w:rPr>
                <w:b/>
                <w:bCs/>
                <w:szCs w:val="22"/>
                <w:rtl/>
              </w:rPr>
              <w:t>מִדֹּר דֹּר</w:t>
            </w:r>
            <w:r w:rsidRPr="007C17AE">
              <w:rPr>
                <w:szCs w:val="22"/>
                <w:rtl/>
              </w:rPr>
              <w:t>:</w:t>
            </w:r>
          </w:p>
        </w:tc>
        <w:tc>
          <w:tcPr>
            <w:tcW w:w="4675" w:type="dxa"/>
          </w:tcPr>
          <w:p w14:paraId="60B19D42" w14:textId="3F08027C" w:rsidR="00742CC4" w:rsidRPr="007C17AE" w:rsidRDefault="00742CC4" w:rsidP="00AB74DB">
            <w:pPr>
              <w:rPr>
                <w:szCs w:val="22"/>
                <w:rtl/>
              </w:rPr>
            </w:pPr>
            <w:r w:rsidRPr="007C17AE">
              <w:rPr>
                <w:szCs w:val="22"/>
                <w:rtl/>
              </w:rPr>
              <w:t>(</w:t>
            </w:r>
            <w:proofErr w:type="spellStart"/>
            <w:r w:rsidRPr="007C17AE">
              <w:rPr>
                <w:rFonts w:hint="cs"/>
                <w:szCs w:val="22"/>
                <w:rtl/>
              </w:rPr>
              <w:t>טו,</w:t>
            </w:r>
            <w:r w:rsidRPr="007C17AE">
              <w:rPr>
                <w:szCs w:val="22"/>
                <w:rtl/>
              </w:rPr>
              <w:t>ב</w:t>
            </w:r>
            <w:proofErr w:type="spellEnd"/>
            <w:r w:rsidRPr="007C17AE">
              <w:rPr>
                <w:szCs w:val="22"/>
                <w:rtl/>
              </w:rPr>
              <w:t xml:space="preserve">) עָזִּי וְזִמְרָת </w:t>
            </w:r>
            <w:r w:rsidRPr="007C17AE">
              <w:rPr>
                <w:b/>
                <w:bCs/>
                <w:szCs w:val="22"/>
                <w:rtl/>
              </w:rPr>
              <w:t>יָהּ</w:t>
            </w:r>
            <w:r w:rsidRPr="007C17AE">
              <w:rPr>
                <w:szCs w:val="22"/>
                <w:rtl/>
              </w:rPr>
              <w:t xml:space="preserve"> וַיְהִי לִי לִישׁוּעָה </w:t>
            </w:r>
          </w:p>
          <w:p w14:paraId="18EFF365" w14:textId="00D0AE0B" w:rsidR="00742CC4" w:rsidRPr="007C17AE" w:rsidRDefault="00742CC4" w:rsidP="00AB74DB">
            <w:pPr>
              <w:rPr>
                <w:szCs w:val="22"/>
                <w:rtl/>
              </w:rPr>
            </w:pPr>
            <w:r w:rsidRPr="007C17AE">
              <w:rPr>
                <w:szCs w:val="22"/>
                <w:rtl/>
              </w:rPr>
              <w:t>(</w:t>
            </w:r>
            <w:proofErr w:type="spellStart"/>
            <w:r w:rsidRPr="007C17AE">
              <w:rPr>
                <w:rFonts w:hint="cs"/>
                <w:szCs w:val="22"/>
                <w:rtl/>
              </w:rPr>
              <w:t>ג,</w:t>
            </w:r>
            <w:r w:rsidRPr="007C17AE">
              <w:rPr>
                <w:szCs w:val="22"/>
                <w:rtl/>
              </w:rPr>
              <w:t>טו</w:t>
            </w:r>
            <w:proofErr w:type="spellEnd"/>
            <w:r w:rsidRPr="007C17AE">
              <w:rPr>
                <w:szCs w:val="22"/>
                <w:rtl/>
              </w:rPr>
              <w:t xml:space="preserve">) וַיֹּאמֶר עוֹד אֱלֹהִים אֶל משֶׁה כֹּה תֹאמַר אֶל בְּנֵי יִשְׂרָאֵל ד' אֱלֹהֵי </w:t>
            </w:r>
            <w:proofErr w:type="spellStart"/>
            <w:r w:rsidRPr="007C17AE">
              <w:rPr>
                <w:szCs w:val="22"/>
                <w:rtl/>
              </w:rPr>
              <w:t>אֲבֹתֵיכֶם</w:t>
            </w:r>
            <w:proofErr w:type="spellEnd"/>
            <w:r w:rsidRPr="007C17AE">
              <w:rPr>
                <w:szCs w:val="22"/>
                <w:rtl/>
              </w:rPr>
              <w:t xml:space="preserve"> אֱלֹהֵי אַבְרָהָם אֱלֹהֵי יִצְחָק </w:t>
            </w:r>
            <w:proofErr w:type="spellStart"/>
            <w:r w:rsidRPr="007C17AE">
              <w:rPr>
                <w:szCs w:val="22"/>
                <w:rtl/>
              </w:rPr>
              <w:t>וֵאלֹהֵי</w:t>
            </w:r>
            <w:proofErr w:type="spellEnd"/>
            <w:r w:rsidRPr="007C17AE">
              <w:rPr>
                <w:szCs w:val="22"/>
                <w:rtl/>
              </w:rPr>
              <w:t xml:space="preserve"> יַעֲקֹב שְׁלָחַנִי אֲלֵיכֶם </w:t>
            </w:r>
            <w:r w:rsidRPr="007C17AE">
              <w:rPr>
                <w:b/>
                <w:bCs/>
                <w:szCs w:val="22"/>
                <w:rtl/>
              </w:rPr>
              <w:t>זֶה שְּׁמִי לְעֹלָם</w:t>
            </w:r>
            <w:r w:rsidRPr="007C17AE">
              <w:rPr>
                <w:szCs w:val="22"/>
                <w:rtl/>
              </w:rPr>
              <w:t xml:space="preserve"> וְזֶה זִכְרִי </w:t>
            </w:r>
            <w:r w:rsidRPr="007C17AE">
              <w:rPr>
                <w:b/>
                <w:bCs/>
                <w:szCs w:val="22"/>
                <w:rtl/>
              </w:rPr>
              <w:t>לְדֹר דֹּר</w:t>
            </w:r>
            <w:r w:rsidRPr="007C17AE">
              <w:rPr>
                <w:szCs w:val="22"/>
                <w:rtl/>
              </w:rPr>
              <w:t>:</w:t>
            </w:r>
          </w:p>
        </w:tc>
      </w:tr>
    </w:tbl>
    <w:p w14:paraId="10D794D6" w14:textId="625F5DBA" w:rsidR="008A2144" w:rsidRDefault="008A2144">
      <w:pPr>
        <w:rPr>
          <w:rtl/>
        </w:rPr>
      </w:pPr>
    </w:p>
    <w:p w14:paraId="7397A568" w14:textId="6313FF66" w:rsidR="007C17AE" w:rsidRDefault="00384C1D" w:rsidP="007C17AE">
      <w:pPr>
        <w:rPr>
          <w:u w:val="single"/>
          <w:rtl/>
        </w:rPr>
      </w:pPr>
      <w:r>
        <w:rPr>
          <w:rFonts w:hint="cs"/>
          <w:u w:val="single"/>
          <w:rtl/>
        </w:rPr>
        <w:t>הבדלים:</w:t>
      </w:r>
    </w:p>
    <w:p w14:paraId="02106044" w14:textId="183DE701" w:rsidR="007C17AE" w:rsidRPr="00745ACE" w:rsidRDefault="00745ACE" w:rsidP="00745ACE">
      <w:pPr>
        <w:pStyle w:val="ab"/>
        <w:numPr>
          <w:ilvl w:val="0"/>
          <w:numId w:val="1"/>
        </w:numPr>
        <w:rPr>
          <w:u w:val="single"/>
        </w:rPr>
      </w:pPr>
      <w:r>
        <w:rPr>
          <w:rFonts w:hint="cs"/>
          <w:rtl/>
        </w:rPr>
        <w:t xml:space="preserve">בעמלק כתוב </w:t>
      </w:r>
      <w:r w:rsidR="00384C1D">
        <w:rPr>
          <w:rFonts w:hint="cs"/>
          <w:rtl/>
        </w:rPr>
        <w:t>"</w:t>
      </w:r>
      <w:r>
        <w:rPr>
          <w:rFonts w:hint="cs"/>
          <w:rtl/>
        </w:rPr>
        <w:t>וילחם עם ישראל</w:t>
      </w:r>
      <w:r w:rsidR="00384C1D">
        <w:rPr>
          <w:rFonts w:hint="cs"/>
          <w:rtl/>
        </w:rPr>
        <w:t>"</w:t>
      </w:r>
      <w:r>
        <w:rPr>
          <w:rFonts w:hint="cs"/>
          <w:rtl/>
        </w:rPr>
        <w:t xml:space="preserve">, לעומת המלחמה מול מצרים </w:t>
      </w:r>
      <w:r w:rsidR="00384C1D">
        <w:rPr>
          <w:rFonts w:hint="cs"/>
          <w:rtl/>
        </w:rPr>
        <w:t xml:space="preserve">ששם </w:t>
      </w:r>
      <w:r>
        <w:rPr>
          <w:rFonts w:hint="cs"/>
          <w:rtl/>
        </w:rPr>
        <w:t>כתוב שהקב"ה הוא זה שגורם להם לעשות זאת</w:t>
      </w:r>
      <w:r w:rsidR="00384C1D">
        <w:rPr>
          <w:rFonts w:hint="cs"/>
          <w:rtl/>
        </w:rPr>
        <w:t>.</w:t>
      </w:r>
    </w:p>
    <w:p w14:paraId="17EC1E72" w14:textId="73B7B197" w:rsidR="00745ACE" w:rsidRPr="0017130C" w:rsidRDefault="00745ACE" w:rsidP="00745ACE">
      <w:pPr>
        <w:pStyle w:val="ab"/>
        <w:numPr>
          <w:ilvl w:val="0"/>
          <w:numId w:val="1"/>
        </w:numPr>
      </w:pPr>
      <w:r w:rsidRPr="0017130C">
        <w:rPr>
          <w:rFonts w:hint="cs"/>
          <w:rtl/>
        </w:rPr>
        <w:t>תפילת העם במצרים מול חוסר בתפילה</w:t>
      </w:r>
      <w:r w:rsidR="00384C1D">
        <w:rPr>
          <w:rFonts w:hint="cs"/>
          <w:rtl/>
        </w:rPr>
        <w:t xml:space="preserve"> במלחמת עמלק.</w:t>
      </w:r>
    </w:p>
    <w:p w14:paraId="01ADD241" w14:textId="461BA63C" w:rsidR="00745ACE" w:rsidRPr="00745ACE" w:rsidRDefault="00745ACE" w:rsidP="00745ACE">
      <w:pPr>
        <w:pStyle w:val="ab"/>
        <w:numPr>
          <w:ilvl w:val="0"/>
          <w:numId w:val="1"/>
        </w:numPr>
        <w:rPr>
          <w:u w:val="single"/>
        </w:rPr>
      </w:pPr>
      <w:r>
        <w:rPr>
          <w:rFonts w:hint="cs"/>
          <w:rtl/>
        </w:rPr>
        <w:t>משה אומר ליהושוע לך לה</w:t>
      </w:r>
      <w:r w:rsidR="00384C1D">
        <w:rPr>
          <w:rFonts w:hint="cs"/>
          <w:rtl/>
        </w:rPr>
        <w:t>י</w:t>
      </w:r>
      <w:r>
        <w:rPr>
          <w:rFonts w:hint="cs"/>
          <w:rtl/>
        </w:rPr>
        <w:t>לחם, לעומת המלחמה במצרים ששם הוא אומר לא לה</w:t>
      </w:r>
      <w:r w:rsidR="00384C1D">
        <w:rPr>
          <w:rFonts w:hint="cs"/>
          <w:rtl/>
        </w:rPr>
        <w:t>י</w:t>
      </w:r>
      <w:r>
        <w:rPr>
          <w:rFonts w:hint="cs"/>
          <w:rtl/>
        </w:rPr>
        <w:t>לחם ולסמוך על הקב"ה. וגם פה יש העדר מוחלט של הקב"ה אל מול התערבות מוחלטת.</w:t>
      </w:r>
    </w:p>
    <w:p w14:paraId="5B181CE2" w14:textId="4A0EF49D" w:rsidR="00745ACE" w:rsidRPr="00745ACE" w:rsidRDefault="00745ACE" w:rsidP="00745ACE">
      <w:pPr>
        <w:pStyle w:val="ab"/>
        <w:numPr>
          <w:ilvl w:val="0"/>
          <w:numId w:val="1"/>
        </w:numPr>
        <w:rPr>
          <w:u w:val="single"/>
        </w:rPr>
      </w:pPr>
      <w:r>
        <w:rPr>
          <w:rFonts w:hint="cs"/>
          <w:rtl/>
        </w:rPr>
        <w:t>נראה שכאשר משה עולה להר כביכול הולך להיות אות בדומה למילה "מחר" שמופיע תמיד לפני אותות במצרים.</w:t>
      </w:r>
    </w:p>
    <w:p w14:paraId="1150027A" w14:textId="7D831ADB" w:rsidR="00745ACE" w:rsidRDefault="00384C1D" w:rsidP="00745ACE">
      <w:pPr>
        <w:pStyle w:val="ab"/>
        <w:rPr>
          <w:rtl/>
        </w:rPr>
      </w:pPr>
      <w:r>
        <w:rPr>
          <w:rFonts w:hint="cs"/>
          <w:rtl/>
        </w:rPr>
        <w:t>ובאמת א</w:t>
      </w:r>
      <w:r w:rsidR="00745ACE">
        <w:rPr>
          <w:rFonts w:hint="cs"/>
          <w:rtl/>
        </w:rPr>
        <w:t>ם ממשיכים בהשוואה משה לוקח את המ</w:t>
      </w:r>
      <w:r>
        <w:rPr>
          <w:rFonts w:hint="cs"/>
          <w:rtl/>
        </w:rPr>
        <w:t>טה</w:t>
      </w:r>
      <w:r w:rsidR="00745ACE">
        <w:rPr>
          <w:rFonts w:hint="cs"/>
          <w:rtl/>
        </w:rPr>
        <w:t xml:space="preserve"> כמו בשאר האותות, ולכאורה אנחנו מצפים </w:t>
      </w:r>
      <w:proofErr w:type="spellStart"/>
      <w:r w:rsidR="00745ACE">
        <w:rPr>
          <w:rFonts w:hint="cs"/>
          <w:rtl/>
        </w:rPr>
        <w:t>לאיזשהי</w:t>
      </w:r>
      <w:proofErr w:type="spellEnd"/>
      <w:r w:rsidR="00745ACE">
        <w:rPr>
          <w:rFonts w:hint="cs"/>
          <w:rtl/>
        </w:rPr>
        <w:t xml:space="preserve"> התרחשות ניסית כמו במצרים.</w:t>
      </w:r>
    </w:p>
    <w:p w14:paraId="4A8E4B25" w14:textId="12DDFB51" w:rsidR="00745ACE" w:rsidRDefault="00745ACE" w:rsidP="00384C1D">
      <w:pPr>
        <w:pStyle w:val="ab"/>
      </w:pPr>
      <w:r>
        <w:rPr>
          <w:rFonts w:hint="cs"/>
          <w:rtl/>
        </w:rPr>
        <w:t xml:space="preserve">ובאמת כאשר ממשיכים וכתוב שמשה </w:t>
      </w:r>
      <w:r w:rsidR="00384C1D">
        <w:rPr>
          <w:rFonts w:hint="cs"/>
          <w:rtl/>
        </w:rPr>
        <w:t>מרים את ידיו וכך מנצח את עמלק, לכאורה מדובר בנס ואות כמו שהיינו מצפים.</w:t>
      </w:r>
    </w:p>
    <w:p w14:paraId="5DC3B087" w14:textId="7C94A14D" w:rsidR="00745ACE" w:rsidRDefault="00745ACE" w:rsidP="00745ACE">
      <w:pPr>
        <w:ind w:left="360"/>
        <w:rPr>
          <w:rtl/>
        </w:rPr>
      </w:pPr>
      <w:r>
        <w:rPr>
          <w:rFonts w:hint="cs"/>
          <w:rtl/>
        </w:rPr>
        <w:t xml:space="preserve">עד כאן הסיפור יוצר לנו שתי זירות דיכוטומיות, זירה אחת שבה נעשית המלחמה בעזרת יהושוע אל מול עמלק ששם אין שום נוכחות אלוקית והיא אנושית לגמרי. </w:t>
      </w:r>
      <w:proofErr w:type="spellStart"/>
      <w:r>
        <w:rPr>
          <w:rFonts w:hint="cs"/>
          <w:rtl/>
        </w:rPr>
        <w:t>למולה</w:t>
      </w:r>
      <w:proofErr w:type="spellEnd"/>
      <w:r>
        <w:rPr>
          <w:rFonts w:hint="cs"/>
          <w:rtl/>
        </w:rPr>
        <w:t xml:space="preserve"> יש זירה שניה והיא הזירה שמתרחשת למעלה על ה</w:t>
      </w:r>
      <w:r w:rsidR="00384C1D">
        <w:rPr>
          <w:rFonts w:hint="cs"/>
          <w:rtl/>
        </w:rPr>
        <w:t>הר</w:t>
      </w:r>
      <w:r>
        <w:rPr>
          <w:rFonts w:hint="cs"/>
          <w:rtl/>
        </w:rPr>
        <w:t xml:space="preserve">, </w:t>
      </w:r>
      <w:r w:rsidR="00B625EF">
        <w:rPr>
          <w:rFonts w:hint="cs"/>
          <w:rtl/>
        </w:rPr>
        <w:t>היכן שמשה</w:t>
      </w:r>
      <w:r w:rsidR="00384C1D">
        <w:rPr>
          <w:rFonts w:hint="cs"/>
          <w:rtl/>
        </w:rPr>
        <w:t xml:space="preserve">, </w:t>
      </w:r>
      <w:r w:rsidR="00B625EF">
        <w:rPr>
          <w:rFonts w:hint="cs"/>
          <w:rtl/>
        </w:rPr>
        <w:t xml:space="preserve">אהרון וחור. שם יש "מטה" ו"יד" ו"מחר" מילים שלוקחות אותנו לכיוון של אותות וניסים כמו במצרים. </w:t>
      </w:r>
      <w:r w:rsidR="00384C1D">
        <w:rPr>
          <w:rtl/>
        </w:rPr>
        <w:br/>
      </w:r>
      <w:r w:rsidR="00384C1D">
        <w:rPr>
          <w:rFonts w:hint="cs"/>
          <w:rtl/>
        </w:rPr>
        <w:t xml:space="preserve">ואכן </w:t>
      </w:r>
      <w:r w:rsidR="00B625EF">
        <w:rPr>
          <w:rFonts w:hint="cs"/>
          <w:rtl/>
        </w:rPr>
        <w:t>יש מפרשים שרוצים לטעון שהעובדה שיש פה שתי זירות באות ל</w:t>
      </w:r>
      <w:r w:rsidR="00384C1D">
        <w:rPr>
          <w:rFonts w:hint="cs"/>
          <w:rtl/>
        </w:rPr>
        <w:t>ספר</w:t>
      </w:r>
      <w:r w:rsidR="00B625EF">
        <w:rPr>
          <w:rFonts w:hint="cs"/>
          <w:rtl/>
        </w:rPr>
        <w:t xml:space="preserve"> לנו על עמלק שיושב בנגב</w:t>
      </w:r>
      <w:r w:rsidR="00384C1D">
        <w:rPr>
          <w:rFonts w:hint="cs"/>
          <w:rtl/>
        </w:rPr>
        <w:t xml:space="preserve"> הרחוק</w:t>
      </w:r>
      <w:r w:rsidR="00B625EF">
        <w:rPr>
          <w:rFonts w:hint="cs"/>
          <w:rtl/>
        </w:rPr>
        <w:t xml:space="preserve">, </w:t>
      </w:r>
      <w:r w:rsidR="00384C1D">
        <w:rPr>
          <w:rFonts w:hint="cs"/>
          <w:rtl/>
        </w:rPr>
        <w:t xml:space="preserve">בזמן </w:t>
      </w:r>
      <w:proofErr w:type="spellStart"/>
      <w:r w:rsidR="00B625EF">
        <w:rPr>
          <w:rFonts w:hint="cs"/>
          <w:rtl/>
        </w:rPr>
        <w:t>שעמ"י</w:t>
      </w:r>
      <w:proofErr w:type="spellEnd"/>
      <w:r w:rsidR="00B625EF">
        <w:rPr>
          <w:rFonts w:hint="cs"/>
          <w:rtl/>
        </w:rPr>
        <w:t xml:space="preserve"> פוחד מהמלחמה </w:t>
      </w:r>
      <w:r w:rsidR="00384C1D">
        <w:rPr>
          <w:rFonts w:hint="cs"/>
          <w:rtl/>
        </w:rPr>
        <w:t xml:space="preserve">ולכן </w:t>
      </w:r>
      <w:r w:rsidR="00B625EF">
        <w:rPr>
          <w:rFonts w:hint="cs"/>
          <w:rtl/>
        </w:rPr>
        <w:t>הוא עושה סיבוב</w:t>
      </w:r>
      <w:r w:rsidR="00384C1D">
        <w:rPr>
          <w:rFonts w:hint="cs"/>
          <w:rtl/>
        </w:rPr>
        <w:t xml:space="preserve"> וכל העמים פוחדים מהם</w:t>
      </w:r>
      <w:r w:rsidR="00B625EF">
        <w:rPr>
          <w:rFonts w:hint="cs"/>
          <w:rtl/>
        </w:rPr>
        <w:t xml:space="preserve">, </w:t>
      </w:r>
      <w:r w:rsidR="00384C1D">
        <w:rPr>
          <w:rFonts w:hint="cs"/>
          <w:rtl/>
        </w:rPr>
        <w:t xml:space="preserve">לעומתם </w:t>
      </w:r>
      <w:r w:rsidR="00B625EF">
        <w:rPr>
          <w:rFonts w:hint="cs"/>
          <w:rtl/>
        </w:rPr>
        <w:t>עמלק שומע שהם מגיעים מקדים אותם ויוצא לקראתם דרך ארוכה כדי להקדים תרופא למכה כביכול. ולכן הפרשנים אומרים שהמלחמה הזו צריכה להיות בעלת אופי של מלחמה על הארץ</w:t>
      </w:r>
      <w:r w:rsidR="00384C1D">
        <w:rPr>
          <w:rFonts w:hint="cs"/>
          <w:rtl/>
        </w:rPr>
        <w:t xml:space="preserve"> כי עמלק בא מהארץ.</w:t>
      </w:r>
      <w:r w:rsidR="00B625EF">
        <w:rPr>
          <w:rFonts w:hint="cs"/>
          <w:rtl/>
        </w:rPr>
        <w:t xml:space="preserve"> </w:t>
      </w:r>
      <w:r w:rsidR="00384C1D">
        <w:rPr>
          <w:rFonts w:hint="cs"/>
          <w:rtl/>
        </w:rPr>
        <w:t xml:space="preserve">מלחמות אלו </w:t>
      </w:r>
      <w:r w:rsidR="00B625EF">
        <w:rPr>
          <w:rFonts w:hint="cs"/>
          <w:rtl/>
        </w:rPr>
        <w:t xml:space="preserve"> בדר</w:t>
      </w:r>
      <w:r w:rsidR="00384C1D">
        <w:rPr>
          <w:rFonts w:hint="cs"/>
          <w:rtl/>
        </w:rPr>
        <w:t>ך כלל</w:t>
      </w:r>
      <w:r w:rsidR="00B625EF">
        <w:rPr>
          <w:rFonts w:hint="cs"/>
          <w:rtl/>
        </w:rPr>
        <w:t xml:space="preserve"> מאופ</w:t>
      </w:r>
      <w:r w:rsidR="00384C1D">
        <w:rPr>
          <w:rFonts w:hint="cs"/>
          <w:rtl/>
        </w:rPr>
        <w:t>י</w:t>
      </w:r>
      <w:r w:rsidR="00B625EF">
        <w:rPr>
          <w:rFonts w:hint="cs"/>
          <w:rtl/>
        </w:rPr>
        <w:t>ינות בטבעיות שלהם כמו בשאר מלחמות יהושוע. לעומת</w:t>
      </w:r>
      <w:r w:rsidR="00AC2AD4">
        <w:rPr>
          <w:rFonts w:hint="cs"/>
          <w:rtl/>
        </w:rPr>
        <w:t>ם</w:t>
      </w:r>
      <w:r w:rsidR="00B625EF">
        <w:rPr>
          <w:rFonts w:hint="cs"/>
          <w:rtl/>
        </w:rPr>
        <w:t xml:space="preserve"> יש את ההנהגה הניסית של המדבר ע"י משה רבינו, ולכן יש פה שתי זירות שונות אחת ניסית ואחת טבעית.</w:t>
      </w:r>
      <w:r w:rsidR="00B625EF">
        <w:rPr>
          <w:rtl/>
        </w:rPr>
        <w:br/>
      </w:r>
      <w:r w:rsidR="00B625EF">
        <w:rPr>
          <w:rFonts w:hint="cs"/>
          <w:rtl/>
        </w:rPr>
        <w:t>ו</w:t>
      </w:r>
      <w:r w:rsidR="00AC2AD4">
        <w:rPr>
          <w:rFonts w:hint="cs"/>
          <w:rtl/>
        </w:rPr>
        <w:t>על כן לפי זה</w:t>
      </w:r>
      <w:r w:rsidR="00B625EF">
        <w:rPr>
          <w:rFonts w:hint="cs"/>
          <w:rtl/>
        </w:rPr>
        <w:t xml:space="preserve"> לו יצויר שזו מלחמה טבעית בלבד אז היה רק את זירת יהושוע, ואם זו הייתה מלחמה ניסית בלבד אז לא הייתה את זירת יהושע אלא רק את זירת משה.</w:t>
      </w:r>
      <w:r w:rsidR="00B625EF">
        <w:rPr>
          <w:rtl/>
        </w:rPr>
        <w:br/>
      </w:r>
      <w:r w:rsidR="00B625EF">
        <w:rPr>
          <w:rFonts w:hint="cs"/>
          <w:rtl/>
        </w:rPr>
        <w:t xml:space="preserve">למרות שהפרשנות הזו מאוד קורצת ויפה, עדיין לא ברור על פיה מה הסיפור עם הכבדות של ידי משה, שהרי זה לא מתאים כלל לזירה ניסית!. לא היינו מעלים על דעתנו הרי שבשאר </w:t>
      </w:r>
      <w:r w:rsidR="00B625EF">
        <w:rPr>
          <w:rFonts w:hint="cs"/>
          <w:rtl/>
        </w:rPr>
        <w:lastRenderedPageBreak/>
        <w:t xml:space="preserve">האותות שמשה עשה במצרים ידי משה יהיו כבדות. כלומר יש גם בזירה של משה על ההר למעלה צד טבעי ולא רק ניסי. </w:t>
      </w:r>
      <w:r w:rsidR="00B625EF">
        <w:rPr>
          <w:rtl/>
        </w:rPr>
        <w:br/>
      </w:r>
      <w:r w:rsidR="00B625EF">
        <w:rPr>
          <w:rFonts w:hint="cs"/>
          <w:rtl/>
        </w:rPr>
        <w:t>ואם נמשיך בהשוואה-</w:t>
      </w:r>
      <w:r w:rsidR="00B625EF">
        <w:rPr>
          <w:rtl/>
        </w:rPr>
        <w:br/>
      </w:r>
    </w:p>
    <w:p w14:paraId="2CFDA030" w14:textId="617304EF" w:rsidR="00B625EF" w:rsidRDefault="00B625EF" w:rsidP="00B625EF">
      <w:pPr>
        <w:pStyle w:val="ab"/>
        <w:numPr>
          <w:ilvl w:val="0"/>
          <w:numId w:val="1"/>
        </w:numPr>
      </w:pPr>
      <w:r>
        <w:rPr>
          <w:rFonts w:hint="cs"/>
          <w:rtl/>
        </w:rPr>
        <w:t>אל מול הכובד של פרעה יש את הכובד של ידי משה.</w:t>
      </w:r>
    </w:p>
    <w:p w14:paraId="50C0E596" w14:textId="225A1F39" w:rsidR="00B625EF" w:rsidRDefault="00B625EF" w:rsidP="00B625EF">
      <w:pPr>
        <w:pStyle w:val="ab"/>
        <w:numPr>
          <w:ilvl w:val="0"/>
          <w:numId w:val="1"/>
        </w:numPr>
      </w:pPr>
      <w:r>
        <w:rPr>
          <w:rFonts w:hint="cs"/>
          <w:rtl/>
        </w:rPr>
        <w:t>ו</w:t>
      </w:r>
      <w:r w:rsidR="00AC2AD4">
        <w:rPr>
          <w:rFonts w:hint="cs"/>
          <w:rtl/>
        </w:rPr>
        <w:t>"</w:t>
      </w:r>
      <w:r>
        <w:rPr>
          <w:rFonts w:hint="cs"/>
          <w:rtl/>
        </w:rPr>
        <w:t>יהי ידיו אמונה</w:t>
      </w:r>
      <w:r w:rsidR="00AC2AD4">
        <w:rPr>
          <w:rFonts w:hint="cs"/>
          <w:rtl/>
        </w:rPr>
        <w:t>"</w:t>
      </w:r>
      <w:r>
        <w:rPr>
          <w:rFonts w:hint="cs"/>
          <w:rtl/>
        </w:rPr>
        <w:t xml:space="preserve"> אל מול </w:t>
      </w:r>
      <w:r w:rsidR="00AC2AD4">
        <w:rPr>
          <w:rFonts w:hint="cs"/>
          <w:rtl/>
        </w:rPr>
        <w:t>"</w:t>
      </w:r>
      <w:r>
        <w:rPr>
          <w:rFonts w:hint="cs"/>
          <w:rtl/>
        </w:rPr>
        <w:t>ויאמינו בה' ובמשה עבדו</w:t>
      </w:r>
      <w:r w:rsidR="00AC2AD4">
        <w:rPr>
          <w:rFonts w:hint="cs"/>
          <w:rtl/>
        </w:rPr>
        <w:t>"</w:t>
      </w:r>
      <w:r>
        <w:rPr>
          <w:rFonts w:hint="cs"/>
          <w:rtl/>
        </w:rPr>
        <w:t>. ידיו של משה אל מול יד ה'. ויהי ידיו אמונה אין הכוונה לאמונה כמו אמונה בקב"ה.</w:t>
      </w:r>
    </w:p>
    <w:p w14:paraId="4E3D74B8" w14:textId="714050FE" w:rsidR="00B625EF" w:rsidRDefault="00B625EF" w:rsidP="00B625EF">
      <w:pPr>
        <w:pStyle w:val="ab"/>
        <w:numPr>
          <w:ilvl w:val="0"/>
          <w:numId w:val="1"/>
        </w:numPr>
      </w:pPr>
      <w:r>
        <w:rPr>
          <w:rFonts w:hint="cs"/>
          <w:rtl/>
        </w:rPr>
        <w:t>גם הציווי על הזיכרון מופיע בשתי המקומות</w:t>
      </w:r>
    </w:p>
    <w:p w14:paraId="4B7019BB" w14:textId="4CB9D0A1" w:rsidR="00B625EF" w:rsidRDefault="00B625EF" w:rsidP="00B625EF">
      <w:pPr>
        <w:pStyle w:val="ab"/>
        <w:numPr>
          <w:ilvl w:val="0"/>
          <w:numId w:val="1"/>
        </w:numPr>
      </w:pPr>
      <w:r>
        <w:rPr>
          <w:rFonts w:hint="cs"/>
          <w:rtl/>
        </w:rPr>
        <w:t xml:space="preserve">המילה </w:t>
      </w:r>
      <w:r w:rsidR="00AC2AD4">
        <w:rPr>
          <w:rFonts w:hint="cs"/>
          <w:rtl/>
        </w:rPr>
        <w:t>'</w:t>
      </w:r>
      <w:r>
        <w:rPr>
          <w:rFonts w:hint="cs"/>
          <w:rtl/>
        </w:rPr>
        <w:t>יה</w:t>
      </w:r>
      <w:r w:rsidR="00AC2AD4">
        <w:rPr>
          <w:rFonts w:hint="cs"/>
          <w:rtl/>
        </w:rPr>
        <w:t>'</w:t>
      </w:r>
      <w:r>
        <w:rPr>
          <w:rFonts w:hint="cs"/>
          <w:rtl/>
        </w:rPr>
        <w:t xml:space="preserve"> מופיע</w:t>
      </w:r>
      <w:r w:rsidR="00AC2AD4">
        <w:rPr>
          <w:rFonts w:hint="cs"/>
          <w:rtl/>
        </w:rPr>
        <w:t>ה</w:t>
      </w:r>
      <w:r>
        <w:rPr>
          <w:rFonts w:hint="cs"/>
          <w:rtl/>
        </w:rPr>
        <w:t xml:space="preserve"> רק בשתי המקומות האלה בלבד, וגם המילים מדר דר.</w:t>
      </w:r>
    </w:p>
    <w:p w14:paraId="7EF6B182" w14:textId="31563354" w:rsidR="00B625EF" w:rsidRDefault="00B625EF" w:rsidP="00B625EF">
      <w:pPr>
        <w:rPr>
          <w:rtl/>
        </w:rPr>
      </w:pPr>
      <w:r>
        <w:rPr>
          <w:rFonts w:hint="cs"/>
          <w:rtl/>
        </w:rPr>
        <w:t xml:space="preserve">מה התפקיד של ידי משה? ויהי ידיו אמונה, אין הכוונה לנס. אלא נראה שידי משה המושטות כלפי מעלה </w:t>
      </w:r>
      <w:r w:rsidR="00AC2AD4">
        <w:rPr>
          <w:rFonts w:hint="cs"/>
          <w:rtl/>
        </w:rPr>
        <w:t>הם</w:t>
      </w:r>
      <w:r>
        <w:rPr>
          <w:rFonts w:hint="cs"/>
          <w:rtl/>
        </w:rPr>
        <w:t xml:space="preserve"> בעצם </w:t>
      </w:r>
      <w:r w:rsidR="00AC2AD4">
        <w:rPr>
          <w:rFonts w:hint="cs"/>
          <w:rtl/>
        </w:rPr>
        <w:t>ידיים של</w:t>
      </w:r>
      <w:r>
        <w:rPr>
          <w:rFonts w:hint="cs"/>
          <w:rtl/>
        </w:rPr>
        <w:t xml:space="preserve"> תפילה אנושית. כשמשה הרים את ידיו </w:t>
      </w:r>
      <w:r w:rsidR="00AC2AD4">
        <w:rPr>
          <w:rFonts w:hint="cs"/>
          <w:rtl/>
        </w:rPr>
        <w:t>ב</w:t>
      </w:r>
      <w:r>
        <w:rPr>
          <w:rFonts w:hint="cs"/>
          <w:rtl/>
        </w:rPr>
        <w:t xml:space="preserve">מצרים זה היה אות ונס, ונכון שכתוב שהוא הרים את ידיו אבל בעצם זה היה ידיו של הקב"ה (מעין ידה </w:t>
      </w:r>
      <w:proofErr w:type="spellStart"/>
      <w:r w:rsidR="00AC2AD4">
        <w:rPr>
          <w:rFonts w:hint="cs"/>
          <w:rtl/>
        </w:rPr>
        <w:t>ארי</w:t>
      </w:r>
      <w:r>
        <w:rPr>
          <w:rFonts w:hint="cs"/>
          <w:rtl/>
        </w:rPr>
        <w:t>כתא</w:t>
      </w:r>
      <w:proofErr w:type="spellEnd"/>
      <w:r>
        <w:rPr>
          <w:rFonts w:hint="cs"/>
          <w:rtl/>
        </w:rPr>
        <w:t>). אבל אצלנו התפקיד של ידי משה זה לא להיות יד ה' אלא לפנות אל הקב"ה בתפילה.</w:t>
      </w:r>
    </w:p>
    <w:p w14:paraId="0FC0B263" w14:textId="0E52C842" w:rsidR="00B625EF" w:rsidRDefault="00B625EF" w:rsidP="00B625EF">
      <w:pPr>
        <w:rPr>
          <w:rtl/>
        </w:rPr>
      </w:pPr>
      <w:r>
        <w:rPr>
          <w:rFonts w:hint="cs"/>
          <w:rtl/>
        </w:rPr>
        <w:t>ונראה שלפי זה אפשר להציע פירוש אחר ממה שראינו שיש שתי זירות ניסית וטבעית. אלא בעצם המלחמה בעמלק היא מלחמה אנושית טבעית בלבד, אבל היא בעלת שתי מרכיבים שונים. מרכיב אחד של השתדלות אנושית של מלחמה ו</w:t>
      </w:r>
      <w:r w:rsidR="00F042C4">
        <w:rPr>
          <w:rFonts w:hint="cs"/>
          <w:rtl/>
        </w:rPr>
        <w:t>מרכיב שני של תפילה. ויש קושי גם בתפילה וגם במלחמה, וכמובן שגם יש קשר בי</w:t>
      </w:r>
      <w:r w:rsidR="00AC2AD4">
        <w:rPr>
          <w:rFonts w:hint="cs"/>
          <w:rtl/>
        </w:rPr>
        <w:t>ן</w:t>
      </w:r>
      <w:r w:rsidR="00F042C4">
        <w:rPr>
          <w:rFonts w:hint="cs"/>
          <w:rtl/>
        </w:rPr>
        <w:t xml:space="preserve"> התפילה למלחמה</w:t>
      </w:r>
      <w:r w:rsidR="00AC2AD4">
        <w:rPr>
          <w:rFonts w:hint="cs"/>
          <w:rtl/>
        </w:rPr>
        <w:t>.</w:t>
      </w:r>
      <w:r w:rsidR="00AC2AD4">
        <w:rPr>
          <w:rtl/>
        </w:rPr>
        <w:br/>
      </w:r>
      <w:r w:rsidR="00F042C4">
        <w:rPr>
          <w:rFonts w:hint="cs"/>
          <w:rtl/>
        </w:rPr>
        <w:t>הסיפור הזה של עמלק מנחה אות</w:t>
      </w:r>
      <w:r w:rsidR="00AC2AD4">
        <w:rPr>
          <w:rFonts w:hint="cs"/>
          <w:rtl/>
        </w:rPr>
        <w:t>נ</w:t>
      </w:r>
      <w:r w:rsidR="00F042C4">
        <w:rPr>
          <w:rFonts w:hint="cs"/>
          <w:rtl/>
        </w:rPr>
        <w:t xml:space="preserve">ו איך להתמודד מול מאבק בחיים שלנו, גם במישור של המאבק וגם במישור של התפילה. מלחמת עמלק היא אנטיתזה למלחמת מצרים ששם העם לא עושה כלום וזה נס גמור שלא תלוי כלל בעם ישראל, לא בתפילה ולא במעשה שלהם. לעומת זאת במלחמת עמלק אין שום נס אלא רק השתדלות, והחידוש זה </w:t>
      </w:r>
      <w:r w:rsidR="00AC2AD4">
        <w:rPr>
          <w:rFonts w:hint="cs"/>
          <w:rtl/>
        </w:rPr>
        <w:t xml:space="preserve">שצריך </w:t>
      </w:r>
      <w:r w:rsidR="00F042C4">
        <w:rPr>
          <w:rFonts w:hint="cs"/>
          <w:rtl/>
        </w:rPr>
        <w:t>גם השתדלות למטה במלחמה וגם השתדלות למעלה עם תפילה.</w:t>
      </w:r>
    </w:p>
    <w:p w14:paraId="5600BAE7" w14:textId="15D97A4D" w:rsidR="00F042C4" w:rsidRDefault="00F042C4" w:rsidP="00B625EF">
      <w:pPr>
        <w:rPr>
          <w:rtl/>
        </w:rPr>
      </w:pPr>
      <w:r>
        <w:rPr>
          <w:rFonts w:hint="cs"/>
          <w:rtl/>
        </w:rPr>
        <w:t>נראה אולי שלא חייבים לתלות את מה שמתרחש למטה בזירת הקרב, לבין מה שקורה למעלה ב</w:t>
      </w:r>
      <w:r w:rsidR="00AC2AD4">
        <w:rPr>
          <w:rFonts w:hint="cs"/>
          <w:rtl/>
        </w:rPr>
        <w:t>הר</w:t>
      </w:r>
      <w:r>
        <w:rPr>
          <w:rFonts w:hint="cs"/>
          <w:rtl/>
        </w:rPr>
        <w:t>, זה כבר תפקידו של הקב"ה לעשות את הקשר. וכל אחד צריך להשתדל מהצד של</w:t>
      </w:r>
      <w:r w:rsidR="00AC2AD4">
        <w:rPr>
          <w:rFonts w:hint="cs"/>
          <w:rtl/>
        </w:rPr>
        <w:t>ו</w:t>
      </w:r>
      <w:r>
        <w:rPr>
          <w:rFonts w:hint="cs"/>
          <w:rtl/>
        </w:rPr>
        <w:t xml:space="preserve"> כאילו אין צד נוסף.</w:t>
      </w:r>
    </w:p>
    <w:p w14:paraId="7F9B94C3" w14:textId="06DA052B" w:rsidR="00742CC4" w:rsidRDefault="00F042C4" w:rsidP="0017130C">
      <w:pPr>
        <w:rPr>
          <w:rtl/>
        </w:rPr>
      </w:pPr>
      <w:r>
        <w:rPr>
          <w:rFonts w:hint="cs"/>
          <w:rtl/>
        </w:rPr>
        <w:t xml:space="preserve">ר' מרדכי יוסף </w:t>
      </w:r>
      <w:proofErr w:type="spellStart"/>
      <w:r>
        <w:rPr>
          <w:rFonts w:hint="cs"/>
          <w:rtl/>
        </w:rPr>
        <w:t>ליינר</w:t>
      </w:r>
      <w:proofErr w:type="spellEnd"/>
      <w:r>
        <w:rPr>
          <w:rFonts w:hint="cs"/>
          <w:rtl/>
        </w:rPr>
        <w:t xml:space="preserve"> </w:t>
      </w:r>
      <w:r w:rsidR="00AC2AD4">
        <w:rPr>
          <w:rFonts w:hint="cs"/>
          <w:rtl/>
        </w:rPr>
        <w:t>(</w:t>
      </w:r>
      <w:proofErr w:type="spellStart"/>
      <w:r w:rsidR="00AC2AD4">
        <w:rPr>
          <w:rFonts w:hint="cs"/>
          <w:rtl/>
        </w:rPr>
        <w:t>איזביצה</w:t>
      </w:r>
      <w:proofErr w:type="spellEnd"/>
      <w:r w:rsidR="00AC2AD4">
        <w:rPr>
          <w:rFonts w:hint="cs"/>
          <w:rtl/>
        </w:rPr>
        <w:t xml:space="preserve">) </w:t>
      </w:r>
      <w:r>
        <w:rPr>
          <w:rFonts w:hint="cs"/>
          <w:rtl/>
        </w:rPr>
        <w:t>עושה חלוקה דומה אבל קצת שונה-</w:t>
      </w:r>
    </w:p>
    <w:p w14:paraId="3928B76B" w14:textId="2A5AA838" w:rsidR="00742CC4" w:rsidRPr="0017130C" w:rsidRDefault="0017130C" w:rsidP="00742CC4">
      <w:pPr>
        <w:rPr>
          <w:rFonts w:cstheme="minorHAnsi"/>
          <w:b/>
          <w:bCs/>
          <w:u w:val="single"/>
          <w:rtl/>
        </w:rPr>
      </w:pPr>
      <w:r>
        <w:rPr>
          <w:rFonts w:hint="cs"/>
          <w:rtl/>
        </w:rPr>
        <w:t>7</w:t>
      </w:r>
      <w:r w:rsidR="007C17AE" w:rsidRPr="0017130C">
        <w:rPr>
          <w:rFonts w:cstheme="minorHAnsi" w:hint="cs"/>
          <w:b/>
          <w:bCs/>
          <w:rtl/>
        </w:rPr>
        <w:t xml:space="preserve">. </w:t>
      </w:r>
      <w:r w:rsidR="00742CC4" w:rsidRPr="0017130C">
        <w:rPr>
          <w:rFonts w:cstheme="minorHAnsi" w:hint="cs"/>
          <w:b/>
          <w:bCs/>
          <w:u w:val="single"/>
          <w:rtl/>
        </w:rPr>
        <w:t xml:space="preserve">ר' מרדכי יוסף </w:t>
      </w:r>
      <w:proofErr w:type="spellStart"/>
      <w:r w:rsidR="00742CC4" w:rsidRPr="0017130C">
        <w:rPr>
          <w:rFonts w:cstheme="minorHAnsi" w:hint="cs"/>
          <w:b/>
          <w:bCs/>
          <w:u w:val="single"/>
          <w:rtl/>
        </w:rPr>
        <w:t>ליינר</w:t>
      </w:r>
      <w:proofErr w:type="spellEnd"/>
      <w:r w:rsidR="00742CC4" w:rsidRPr="0017130C">
        <w:rPr>
          <w:rFonts w:cstheme="minorHAnsi" w:hint="cs"/>
          <w:b/>
          <w:bCs/>
          <w:u w:val="single"/>
          <w:rtl/>
        </w:rPr>
        <w:t xml:space="preserve">, </w:t>
      </w:r>
      <w:r w:rsidR="00742CC4" w:rsidRPr="0017130C">
        <w:rPr>
          <w:rFonts w:cstheme="minorHAnsi"/>
          <w:b/>
          <w:bCs/>
          <w:u w:val="single"/>
          <w:rtl/>
        </w:rPr>
        <w:t xml:space="preserve">השלוח ח"א - פרשת בשלח </w:t>
      </w:r>
    </w:p>
    <w:p w14:paraId="38EFCD9A" w14:textId="25C64753" w:rsidR="00742CC4" w:rsidRPr="0017130C" w:rsidRDefault="00742CC4" w:rsidP="00742CC4">
      <w:pPr>
        <w:rPr>
          <w:rFonts w:cstheme="minorHAnsi"/>
          <w:b/>
          <w:bCs/>
          <w:rtl/>
        </w:rPr>
      </w:pPr>
      <w:r w:rsidRPr="0017130C">
        <w:rPr>
          <w:rFonts w:cstheme="minorHAnsi"/>
          <w:b/>
          <w:bCs/>
          <w:rtl/>
        </w:rPr>
        <w:t xml:space="preserve">ה' ילחם לכם ואתם תחרשון. </w:t>
      </w:r>
      <w:proofErr w:type="spellStart"/>
      <w:r w:rsidRPr="0017130C">
        <w:rPr>
          <w:rFonts w:cstheme="minorHAnsi"/>
          <w:b/>
          <w:bCs/>
          <w:rtl/>
        </w:rPr>
        <w:t>הענין</w:t>
      </w:r>
      <w:proofErr w:type="spellEnd"/>
      <w:r w:rsidRPr="0017130C">
        <w:rPr>
          <w:rFonts w:cstheme="minorHAnsi"/>
          <w:b/>
          <w:bCs/>
          <w:rtl/>
        </w:rPr>
        <w:t xml:space="preserve"> בזה שכאן נצטוו להחריש מבלי שום פעולה ואף בתפלה לא יתפללו </w:t>
      </w:r>
      <w:proofErr w:type="spellStart"/>
      <w:r w:rsidRPr="0017130C">
        <w:rPr>
          <w:rFonts w:cstheme="minorHAnsi"/>
          <w:b/>
          <w:bCs/>
          <w:rtl/>
        </w:rPr>
        <w:t>להש"י</w:t>
      </w:r>
      <w:proofErr w:type="spellEnd"/>
      <w:r w:rsidRPr="0017130C">
        <w:rPr>
          <w:rFonts w:cstheme="minorHAnsi"/>
          <w:b/>
          <w:bCs/>
          <w:rtl/>
        </w:rPr>
        <w:t xml:space="preserve">, ובמלחמות עמלק נמצא להפך שנאמר והיה כאשר ירים וכו', ונאמר ויהי ידיו אמונה </w:t>
      </w:r>
      <w:proofErr w:type="spellStart"/>
      <w:r w:rsidRPr="0017130C">
        <w:rPr>
          <w:rFonts w:cstheme="minorHAnsi"/>
          <w:b/>
          <w:bCs/>
          <w:rtl/>
        </w:rPr>
        <w:t>ומתרגמינן</w:t>
      </w:r>
      <w:proofErr w:type="spellEnd"/>
      <w:r w:rsidRPr="0017130C">
        <w:rPr>
          <w:rFonts w:cstheme="minorHAnsi"/>
          <w:b/>
          <w:bCs/>
          <w:rtl/>
        </w:rPr>
        <w:t xml:space="preserve"> </w:t>
      </w:r>
      <w:proofErr w:type="spellStart"/>
      <w:r w:rsidRPr="0017130C">
        <w:rPr>
          <w:rFonts w:cstheme="minorHAnsi"/>
          <w:b/>
          <w:bCs/>
          <w:rtl/>
        </w:rPr>
        <w:t>והוה</w:t>
      </w:r>
      <w:proofErr w:type="spellEnd"/>
      <w:r w:rsidRPr="0017130C">
        <w:rPr>
          <w:rFonts w:cstheme="minorHAnsi"/>
          <w:b/>
          <w:bCs/>
          <w:rtl/>
        </w:rPr>
        <w:t xml:space="preserve"> </w:t>
      </w:r>
      <w:proofErr w:type="spellStart"/>
      <w:r w:rsidRPr="0017130C">
        <w:rPr>
          <w:rFonts w:cstheme="minorHAnsi"/>
          <w:b/>
          <w:bCs/>
          <w:rtl/>
        </w:rPr>
        <w:t>ידוהי</w:t>
      </w:r>
      <w:proofErr w:type="spellEnd"/>
      <w:r w:rsidRPr="0017130C">
        <w:rPr>
          <w:rFonts w:cstheme="minorHAnsi"/>
          <w:b/>
          <w:bCs/>
          <w:rtl/>
        </w:rPr>
        <w:t xml:space="preserve"> </w:t>
      </w:r>
      <w:proofErr w:type="spellStart"/>
      <w:r w:rsidRPr="0017130C">
        <w:rPr>
          <w:rFonts w:cstheme="minorHAnsi"/>
          <w:b/>
          <w:bCs/>
          <w:rtl/>
        </w:rPr>
        <w:t>פרישן</w:t>
      </w:r>
      <w:proofErr w:type="spellEnd"/>
      <w:r w:rsidRPr="0017130C">
        <w:rPr>
          <w:rFonts w:cstheme="minorHAnsi"/>
          <w:b/>
          <w:bCs/>
          <w:rtl/>
        </w:rPr>
        <w:t xml:space="preserve"> בצלו. אך </w:t>
      </w:r>
      <w:proofErr w:type="spellStart"/>
      <w:r w:rsidRPr="0017130C">
        <w:rPr>
          <w:rFonts w:cstheme="minorHAnsi"/>
          <w:b/>
          <w:bCs/>
          <w:rtl/>
        </w:rPr>
        <w:t>הענין</w:t>
      </w:r>
      <w:proofErr w:type="spellEnd"/>
      <w:r w:rsidRPr="0017130C">
        <w:rPr>
          <w:rFonts w:cstheme="minorHAnsi"/>
          <w:b/>
          <w:bCs/>
          <w:rtl/>
        </w:rPr>
        <w:t xml:space="preserve"> בזה כי יש חילוק בין עמלק לשאר אומות, כי שאר אומות אומרים שאין הכל בידי שמים </w:t>
      </w:r>
      <w:proofErr w:type="spellStart"/>
      <w:r w:rsidRPr="0017130C">
        <w:rPr>
          <w:rFonts w:cstheme="minorHAnsi"/>
          <w:b/>
          <w:bCs/>
          <w:rtl/>
        </w:rPr>
        <w:t>ותולין</w:t>
      </w:r>
      <w:proofErr w:type="spellEnd"/>
      <w:r w:rsidRPr="0017130C">
        <w:rPr>
          <w:rFonts w:cstheme="minorHAnsi"/>
          <w:b/>
          <w:bCs/>
          <w:rtl/>
        </w:rPr>
        <w:t xml:space="preserve"> כל השפעות טובה </w:t>
      </w:r>
      <w:proofErr w:type="spellStart"/>
      <w:r w:rsidRPr="0017130C">
        <w:rPr>
          <w:rFonts w:cstheme="minorHAnsi"/>
          <w:b/>
          <w:bCs/>
          <w:rtl/>
        </w:rPr>
        <w:t>בכחותם</w:t>
      </w:r>
      <w:proofErr w:type="spellEnd"/>
      <w:r w:rsidRPr="0017130C">
        <w:rPr>
          <w:rFonts w:cstheme="minorHAnsi"/>
          <w:b/>
          <w:bCs/>
          <w:rtl/>
        </w:rPr>
        <w:t xml:space="preserve"> לאמור כחי ועוצם ידי, ולכן במלחמות ישראל נגד מצרים נצטוו להחריש, היינו להראות שהכל בידי שמים ובזה היו מנצחים, כי בישראל נמצא זאת המבינות כי הכל בידי שמים, וגם תפלה שהאדם מתפלל ג"כ אינו יכול להתפלל בלתי רצון הש"י ולכן נאמר ואתם תחרישון [</w:t>
      </w:r>
      <w:proofErr w:type="spellStart"/>
      <w:r w:rsidRPr="0017130C">
        <w:rPr>
          <w:rFonts w:cstheme="minorHAnsi"/>
          <w:b/>
          <w:bCs/>
          <w:rtl/>
        </w:rPr>
        <w:t>יג</w:t>
      </w:r>
      <w:proofErr w:type="spellEnd"/>
      <w:r w:rsidRPr="0017130C">
        <w:rPr>
          <w:rFonts w:cstheme="minorHAnsi"/>
          <w:b/>
          <w:bCs/>
          <w:rtl/>
        </w:rPr>
        <w:t xml:space="preserve">]. אבל בעמלק שהוא נקרא ישראל מומר </w:t>
      </w:r>
      <w:proofErr w:type="spellStart"/>
      <w:r w:rsidRPr="0017130C">
        <w:rPr>
          <w:rFonts w:cstheme="minorHAnsi"/>
          <w:b/>
          <w:bCs/>
          <w:rtl/>
        </w:rPr>
        <w:t>כדאיתא</w:t>
      </w:r>
      <w:proofErr w:type="spellEnd"/>
      <w:r w:rsidRPr="0017130C">
        <w:rPr>
          <w:rFonts w:cstheme="minorHAnsi"/>
          <w:b/>
          <w:bCs/>
          <w:rtl/>
        </w:rPr>
        <w:t xml:space="preserve"> </w:t>
      </w:r>
      <w:proofErr w:type="spellStart"/>
      <w:r w:rsidRPr="0017130C">
        <w:rPr>
          <w:rFonts w:cstheme="minorHAnsi"/>
          <w:b/>
          <w:bCs/>
          <w:rtl/>
        </w:rPr>
        <w:t>בקדושין</w:t>
      </w:r>
      <w:proofErr w:type="spellEnd"/>
      <w:r w:rsidRPr="0017130C">
        <w:rPr>
          <w:rFonts w:cstheme="minorHAnsi"/>
          <w:b/>
          <w:bCs/>
          <w:rtl/>
        </w:rPr>
        <w:t xml:space="preserve"> [י"ח.] והוא תולה כל מעשיו </w:t>
      </w:r>
      <w:proofErr w:type="spellStart"/>
      <w:r w:rsidRPr="0017130C">
        <w:rPr>
          <w:rFonts w:cstheme="minorHAnsi"/>
          <w:b/>
          <w:bCs/>
          <w:rtl/>
        </w:rPr>
        <w:t>בהש"י</w:t>
      </w:r>
      <w:proofErr w:type="spellEnd"/>
      <w:r w:rsidRPr="0017130C">
        <w:rPr>
          <w:rFonts w:cstheme="minorHAnsi"/>
          <w:b/>
          <w:bCs/>
          <w:rtl/>
        </w:rPr>
        <w:t xml:space="preserve"> שאומר כל הרע שהוא עושה הוא ברצון הש"י, כי בלא רצון הש"י לא היה יכול לעשות [יד], ונגדו הוא העצה להראות כי יראת שמים </w:t>
      </w:r>
      <w:r w:rsidRPr="0017130C">
        <w:rPr>
          <w:rFonts w:cstheme="minorHAnsi"/>
          <w:b/>
          <w:bCs/>
          <w:rtl/>
        </w:rPr>
        <w:lastRenderedPageBreak/>
        <w:t xml:space="preserve">הוא בידי האדם והאדם צריך לעבודה ותפלה, וע"ז נאמר בגמ' [סנהדרין ס'.] על </w:t>
      </w:r>
      <w:proofErr w:type="spellStart"/>
      <w:r w:rsidRPr="0017130C">
        <w:rPr>
          <w:rFonts w:cstheme="minorHAnsi"/>
          <w:b/>
          <w:bCs/>
          <w:rtl/>
        </w:rPr>
        <w:t>רבשקה</w:t>
      </w:r>
      <w:proofErr w:type="spellEnd"/>
      <w:r w:rsidRPr="0017130C">
        <w:rPr>
          <w:rFonts w:cstheme="minorHAnsi"/>
          <w:b/>
          <w:bCs/>
          <w:rtl/>
        </w:rPr>
        <w:t xml:space="preserve"> שהיה ישראל מומר מפני שאמר </w:t>
      </w:r>
      <w:proofErr w:type="spellStart"/>
      <w:r w:rsidRPr="0017130C">
        <w:rPr>
          <w:rFonts w:cstheme="minorHAnsi"/>
          <w:b/>
          <w:bCs/>
          <w:rtl/>
        </w:rPr>
        <w:t>המבלעדי</w:t>
      </w:r>
      <w:proofErr w:type="spellEnd"/>
      <w:r w:rsidRPr="0017130C">
        <w:rPr>
          <w:rFonts w:cstheme="minorHAnsi"/>
          <w:b/>
          <w:bCs/>
          <w:rtl/>
        </w:rPr>
        <w:t xml:space="preserve"> ה' עשיתי, ותלה מעשיו הרעים </w:t>
      </w:r>
      <w:proofErr w:type="spellStart"/>
      <w:r w:rsidRPr="0017130C">
        <w:rPr>
          <w:rFonts w:cstheme="minorHAnsi"/>
          <w:b/>
          <w:bCs/>
          <w:rtl/>
        </w:rPr>
        <w:t>בהש"י</w:t>
      </w:r>
      <w:proofErr w:type="spellEnd"/>
      <w:r w:rsidRPr="0017130C">
        <w:rPr>
          <w:rFonts w:cstheme="minorHAnsi"/>
          <w:b/>
          <w:bCs/>
          <w:rtl/>
        </w:rPr>
        <w:t xml:space="preserve"> ונגדו היא העצה להתפלל [טו]:</w:t>
      </w:r>
    </w:p>
    <w:p w14:paraId="1578B458" w14:textId="77777777" w:rsidR="00F042C4" w:rsidRPr="0017130C" w:rsidRDefault="00F042C4" w:rsidP="00F042C4">
      <w:pPr>
        <w:rPr>
          <w:rFonts w:cstheme="minorHAnsi"/>
          <w:b/>
          <w:bCs/>
          <w:rtl/>
        </w:rPr>
      </w:pPr>
    </w:p>
    <w:p w14:paraId="7107DE21" w14:textId="1BB24233" w:rsidR="007A5771" w:rsidRDefault="00F042C4" w:rsidP="007A5771">
      <w:pPr>
        <w:rPr>
          <w:rtl/>
        </w:rPr>
      </w:pPr>
      <w:r>
        <w:rPr>
          <w:rFonts w:hint="cs"/>
          <w:rtl/>
        </w:rPr>
        <w:t xml:space="preserve">ר' מרדכי מבין ש"ויהי ידיו אמונה" הכוונה היא שידיו של משה הם ידי תפילה. ישנם שתי צורות של כפירה, כפירה אחת היא שאומרת שהכל בידי אדם והיא לא מאמינה לא בניסים ולא בהשגחה, תפיסה טבעית </w:t>
      </w:r>
      <w:r w:rsidR="00AC2AD4">
        <w:rPr>
          <w:rFonts w:hint="cs"/>
          <w:rtl/>
        </w:rPr>
        <w:t>ואתאיסטי</w:t>
      </w:r>
      <w:r w:rsidR="00AC2AD4">
        <w:rPr>
          <w:rFonts w:hint="eastAsia"/>
          <w:rtl/>
        </w:rPr>
        <w:t>ת</w:t>
      </w:r>
      <w:r>
        <w:rPr>
          <w:rFonts w:hint="cs"/>
          <w:rtl/>
        </w:rPr>
        <w:t xml:space="preserve"> קיצונית. התמודדות מול התפיסה הזו היא בעצם להראות ניסים ושיש השגחה וזה בעצם ההתמודדות אל מול מצרים. </w:t>
      </w:r>
      <w:r>
        <w:rPr>
          <w:rtl/>
        </w:rPr>
        <w:br/>
      </w:r>
      <w:r>
        <w:rPr>
          <w:rFonts w:hint="cs"/>
          <w:rtl/>
        </w:rPr>
        <w:t>מול הגישה הזו יש כפירה נוספת, שהיא הופכת את החולשות לאידאול</w:t>
      </w:r>
      <w:r w:rsidR="00AC2AD4">
        <w:rPr>
          <w:rFonts w:hint="cs"/>
          <w:rtl/>
        </w:rPr>
        <w:t>ו</w:t>
      </w:r>
      <w:r>
        <w:rPr>
          <w:rFonts w:hint="cs"/>
          <w:rtl/>
        </w:rPr>
        <w:t>גיות דתיות, שאומרות שכל הדברים הם מאת ה'</w:t>
      </w:r>
      <w:r w:rsidR="00AC2AD4">
        <w:rPr>
          <w:rFonts w:hint="cs"/>
          <w:rtl/>
        </w:rPr>
        <w:t>.</w:t>
      </w:r>
      <w:r>
        <w:rPr>
          <w:rtl/>
        </w:rPr>
        <w:br/>
      </w:r>
      <w:r>
        <w:rPr>
          <w:rFonts w:hint="cs"/>
          <w:rtl/>
        </w:rPr>
        <w:t xml:space="preserve">אפשר לקחת את הדברים של </w:t>
      </w:r>
      <w:proofErr w:type="spellStart"/>
      <w:r>
        <w:rPr>
          <w:rFonts w:hint="cs"/>
          <w:rtl/>
        </w:rPr>
        <w:t>האיזביצ</w:t>
      </w:r>
      <w:r w:rsidR="00AC2AD4">
        <w:rPr>
          <w:rFonts w:hint="cs"/>
          <w:rtl/>
        </w:rPr>
        <w:t>ה</w:t>
      </w:r>
      <w:proofErr w:type="spellEnd"/>
      <w:r>
        <w:rPr>
          <w:rFonts w:hint="cs"/>
          <w:rtl/>
        </w:rPr>
        <w:t xml:space="preserve"> למקום מעודן יותר, יש שתי סוגי אנשים, יש כאלה שאוהבים לחוש את השליטה בידיים שלהם, ולהרגיש שהכל תלוי בהם ומאמינים בהרבה השתדלות.</w:t>
      </w:r>
      <w:r w:rsidR="007A5771">
        <w:rPr>
          <w:rFonts w:hint="cs"/>
          <w:rtl/>
        </w:rPr>
        <w:t xml:space="preserve"> אנשים כאלה יכולים להתאזן ע"י חוויות שבהם הם ירגישו שלא הכל בשליטתם ובידיים שלהם. </w:t>
      </w:r>
      <w:r w:rsidR="007A5771">
        <w:rPr>
          <w:rtl/>
        </w:rPr>
        <w:br/>
      </w:r>
      <w:r w:rsidR="007A5771">
        <w:rPr>
          <w:rFonts w:hint="cs"/>
          <w:rtl/>
        </w:rPr>
        <w:t xml:space="preserve">לעומתם יש סוג שני של אנשים שדווקא נטייתם הטבעית היא לסמוך על הקב"ה </w:t>
      </w:r>
      <w:proofErr w:type="spellStart"/>
      <w:r w:rsidR="007A5771">
        <w:rPr>
          <w:rFonts w:hint="cs"/>
          <w:rtl/>
        </w:rPr>
        <w:t>בהכל</w:t>
      </w:r>
      <w:proofErr w:type="spellEnd"/>
      <w:r w:rsidR="007A5771">
        <w:rPr>
          <w:rFonts w:hint="cs"/>
          <w:rtl/>
        </w:rPr>
        <w:t xml:space="preserve">, </w:t>
      </w:r>
      <w:r w:rsidR="00AC2AD4">
        <w:rPr>
          <w:rFonts w:hint="cs"/>
          <w:rtl/>
        </w:rPr>
        <w:t>"</w:t>
      </w:r>
      <w:r w:rsidR="007A5771">
        <w:rPr>
          <w:rFonts w:hint="cs"/>
          <w:rtl/>
        </w:rPr>
        <w:t>נתפלל על זה</w:t>
      </w:r>
      <w:r w:rsidR="00AC2AD4">
        <w:rPr>
          <w:rFonts w:hint="cs"/>
          <w:rtl/>
        </w:rPr>
        <w:t>"</w:t>
      </w:r>
      <w:r w:rsidR="007A5771">
        <w:rPr>
          <w:rFonts w:hint="cs"/>
          <w:rtl/>
        </w:rPr>
        <w:t>, אבל הם לא מאמנים בהשתדלות. אדם כזה צריך להכניס אותו למרחבי פעולה שבהם העשייה שלו תהפוך להיות קריטית, כמו במלחמת עמלק. ואז מתוך החוויה הזו הוא יוכל להתאזן ע"י הדגשה של הצורך בעשייה והשתדלות. ואפילו התפילה של אדם כזה צריכה השתדלות כמו התפילה של משה על ההר.</w:t>
      </w:r>
      <w:r w:rsidR="007A5771">
        <w:rPr>
          <w:rtl/>
        </w:rPr>
        <w:br/>
      </w:r>
      <w:r w:rsidR="007A5771">
        <w:rPr>
          <w:rFonts w:hint="cs"/>
          <w:rtl/>
        </w:rPr>
        <w:t xml:space="preserve">בעצם אחרי שהעם עבר את החוויה של יציאת מצרים הוא היה חייב לעבור את החוויה הנגדית של עמלק. ונראה שכולם חווים בחיים שלנו כל הזמן מעבר בין שתי החוויות הללו, ונעים כל הזמן בין שתי התנועות הללו. </w:t>
      </w:r>
      <w:r w:rsidR="007A5771">
        <w:rPr>
          <w:rtl/>
        </w:rPr>
        <w:br/>
      </w:r>
      <w:r w:rsidR="007A5771">
        <w:rPr>
          <w:rFonts w:hint="cs"/>
          <w:rtl/>
        </w:rPr>
        <w:t>בעזרת ה' שנדע להחזיק את שתי התנועות הללו.</w:t>
      </w:r>
      <w:r w:rsidR="007A5771">
        <w:rPr>
          <w:rtl/>
        </w:rPr>
        <w:br/>
      </w:r>
      <w:r w:rsidR="007A5771">
        <w:rPr>
          <w:rFonts w:hint="cs"/>
          <w:rtl/>
        </w:rPr>
        <w:t>שבת שלום!</w:t>
      </w:r>
    </w:p>
    <w:p w14:paraId="16BB1C6E" w14:textId="233E646E" w:rsidR="007A5771" w:rsidRDefault="007A5771" w:rsidP="007A5771">
      <w:pPr>
        <w:rPr>
          <w:rtl/>
        </w:rPr>
      </w:pPr>
    </w:p>
    <w:p w14:paraId="0DC386F4" w14:textId="77777777" w:rsidR="00AC2AD4" w:rsidRDefault="007A5771" w:rsidP="007A5771">
      <w:pPr>
        <w:rPr>
          <w:rtl/>
        </w:rPr>
      </w:pPr>
      <w:r>
        <w:rPr>
          <w:rFonts w:hint="cs"/>
          <w:rtl/>
        </w:rPr>
        <w:t>ניגון לכבוד ט"ו בשבט- באבוב-</w:t>
      </w:r>
    </w:p>
    <w:p w14:paraId="2B9F99D8" w14:textId="6EE8B5E9" w:rsidR="007A5771" w:rsidRDefault="00AC2AD4" w:rsidP="007A5771">
      <w:r w:rsidRPr="00AC2AD4">
        <w:t>https://www.youtube.com/watch?v=3p0lVSEmns8</w:t>
      </w:r>
      <w:r w:rsidR="007A5771">
        <w:rPr>
          <w:rtl/>
        </w:rPr>
        <w:br/>
      </w:r>
    </w:p>
    <w:sectPr w:rsidR="007A5771" w:rsidSect="007E7405">
      <w:head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F582E" w14:textId="77777777" w:rsidR="001F7019" w:rsidRDefault="001F7019" w:rsidP="00F55E37">
      <w:pPr>
        <w:spacing w:line="240" w:lineRule="auto"/>
      </w:pPr>
      <w:r>
        <w:separator/>
      </w:r>
    </w:p>
  </w:endnote>
  <w:endnote w:type="continuationSeparator" w:id="0">
    <w:p w14:paraId="679CCB4B" w14:textId="77777777" w:rsidR="001F7019" w:rsidRDefault="001F7019" w:rsidP="00F55E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B4626" w14:textId="77777777" w:rsidR="001F7019" w:rsidRDefault="001F7019" w:rsidP="00F55E37">
      <w:pPr>
        <w:spacing w:line="240" w:lineRule="auto"/>
      </w:pPr>
      <w:r>
        <w:separator/>
      </w:r>
    </w:p>
  </w:footnote>
  <w:footnote w:type="continuationSeparator" w:id="0">
    <w:p w14:paraId="6F5B73AE" w14:textId="77777777" w:rsidR="001F7019" w:rsidRDefault="001F7019" w:rsidP="00F55E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969054385"/>
      <w:docPartObj>
        <w:docPartGallery w:val="Page Numbers (Top of Page)"/>
        <w:docPartUnique/>
      </w:docPartObj>
    </w:sdtPr>
    <w:sdtEndPr/>
    <w:sdtContent>
      <w:p w14:paraId="376D76BB" w14:textId="66AF034F" w:rsidR="00F55E37" w:rsidRDefault="00F55E37">
        <w:pPr>
          <w:pStyle w:val="a5"/>
          <w:jc w:val="center"/>
        </w:pPr>
        <w:r>
          <w:fldChar w:fldCharType="begin"/>
        </w:r>
        <w:r>
          <w:instrText>PAGE   \* MERGEFORMAT</w:instrText>
        </w:r>
        <w:r>
          <w:fldChar w:fldCharType="separate"/>
        </w:r>
        <w:r>
          <w:rPr>
            <w:rtl/>
            <w:lang w:val="he-IL"/>
          </w:rPr>
          <w:t>2</w:t>
        </w:r>
        <w:r>
          <w:fldChar w:fldCharType="end"/>
        </w:r>
      </w:p>
    </w:sdtContent>
  </w:sdt>
  <w:p w14:paraId="6CB39E59" w14:textId="77777777" w:rsidR="00F55E37" w:rsidRDefault="00F55E3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346C7E"/>
    <w:multiLevelType w:val="hybridMultilevel"/>
    <w:tmpl w:val="31EC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4"/>
    <w:rsid w:val="000172D5"/>
    <w:rsid w:val="00024C4D"/>
    <w:rsid w:val="0017130C"/>
    <w:rsid w:val="001F7019"/>
    <w:rsid w:val="00204E85"/>
    <w:rsid w:val="00384C1D"/>
    <w:rsid w:val="00542DC9"/>
    <w:rsid w:val="005C5090"/>
    <w:rsid w:val="005C5E8C"/>
    <w:rsid w:val="00742CC4"/>
    <w:rsid w:val="00745ACE"/>
    <w:rsid w:val="007A4479"/>
    <w:rsid w:val="007A5771"/>
    <w:rsid w:val="007C17AE"/>
    <w:rsid w:val="007E7405"/>
    <w:rsid w:val="008A2144"/>
    <w:rsid w:val="0094115A"/>
    <w:rsid w:val="00951807"/>
    <w:rsid w:val="00A6307E"/>
    <w:rsid w:val="00AB74DB"/>
    <w:rsid w:val="00AC2AD4"/>
    <w:rsid w:val="00B538DF"/>
    <w:rsid w:val="00B625EF"/>
    <w:rsid w:val="00BE0D0B"/>
    <w:rsid w:val="00C868F0"/>
    <w:rsid w:val="00CC2F24"/>
    <w:rsid w:val="00CC5BEB"/>
    <w:rsid w:val="00D0256C"/>
    <w:rsid w:val="00D304B9"/>
    <w:rsid w:val="00DF3720"/>
    <w:rsid w:val="00F042C4"/>
    <w:rsid w:val="00F55E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14D53"/>
  <w15:chartTrackingRefBased/>
  <w15:docId w15:val="{389CF08E-EF6B-487E-A61D-94EB01D2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2F24"/>
    <w:pPr>
      <w:bidi/>
      <w:spacing w:after="0" w:line="360" w:lineRule="auto"/>
    </w:pPr>
    <w:rPr>
      <w:rFonts w:cs="David"/>
      <w:szCs w:val="24"/>
    </w:rPr>
  </w:style>
  <w:style w:type="paragraph" w:styleId="1">
    <w:name w:val="heading 1"/>
    <w:basedOn w:val="a"/>
    <w:next w:val="a"/>
    <w:link w:val="10"/>
    <w:autoRedefine/>
    <w:uiPriority w:val="9"/>
    <w:qFormat/>
    <w:rsid w:val="00CC2F24"/>
    <w:pPr>
      <w:keepNext/>
      <w:keepLines/>
      <w:spacing w:before="120" w:after="120"/>
      <w:ind w:left="284"/>
      <w:outlineLvl w:val="0"/>
    </w:pPr>
    <w:rPr>
      <w:rFonts w:asciiTheme="majorHAnsi" w:eastAsiaTheme="majorEastAsia" w:hAnsiTheme="majorHAnsi"/>
      <w:bCs/>
      <w:sz w:val="32"/>
      <w:szCs w:val="28"/>
      <w:u w:val="single"/>
    </w:rPr>
  </w:style>
  <w:style w:type="paragraph" w:styleId="2">
    <w:name w:val="heading 2"/>
    <w:basedOn w:val="a"/>
    <w:next w:val="a"/>
    <w:link w:val="20"/>
    <w:autoRedefine/>
    <w:uiPriority w:val="9"/>
    <w:unhideWhenUsed/>
    <w:qFormat/>
    <w:rsid w:val="00204E85"/>
    <w:pPr>
      <w:keepNext/>
      <w:keepLines/>
      <w:spacing w:before="120" w:after="120"/>
      <w:ind w:left="284"/>
      <w:outlineLvl w:val="1"/>
    </w:pPr>
    <w:rPr>
      <w:rFonts w:asciiTheme="majorHAnsi" w:eastAsiaTheme="majorEastAsia" w:hAnsiTheme="majorHAnsi"/>
      <w:b/>
      <w:bCs/>
      <w:sz w:val="26"/>
      <w:szCs w:val="32"/>
      <w:u w:val="single"/>
    </w:rPr>
  </w:style>
  <w:style w:type="paragraph" w:styleId="3">
    <w:name w:val="heading 3"/>
    <w:basedOn w:val="a"/>
    <w:next w:val="a"/>
    <w:link w:val="30"/>
    <w:autoRedefine/>
    <w:uiPriority w:val="9"/>
    <w:unhideWhenUsed/>
    <w:qFormat/>
    <w:rsid w:val="00C868F0"/>
    <w:pPr>
      <w:keepNext/>
      <w:keepLines/>
      <w:spacing w:before="120" w:after="120"/>
      <w:jc w:val="center"/>
      <w:outlineLvl w:val="2"/>
    </w:pPr>
    <w:rPr>
      <w:rFonts w:asciiTheme="majorHAnsi" w:eastAsiaTheme="majorEastAsia" w:hAnsiTheme="majorHAnsi"/>
      <w:bCs/>
      <w:sz w:val="24"/>
      <w:szCs w:val="3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ציטוט - איתמר"/>
    <w:autoRedefine/>
    <w:uiPriority w:val="1"/>
    <w:qFormat/>
    <w:rsid w:val="00CC2F24"/>
    <w:pPr>
      <w:tabs>
        <w:tab w:val="right" w:pos="6804"/>
      </w:tabs>
      <w:bidi/>
      <w:spacing w:before="120" w:after="120" w:line="360" w:lineRule="auto"/>
      <w:ind w:left="284" w:right="284"/>
    </w:pPr>
    <w:rPr>
      <w:rFonts w:cs="FrankRuehl"/>
      <w:szCs w:val="24"/>
    </w:rPr>
  </w:style>
  <w:style w:type="character" w:customStyle="1" w:styleId="10">
    <w:name w:val="כותרת 1 תו"/>
    <w:basedOn w:val="a0"/>
    <w:link w:val="1"/>
    <w:uiPriority w:val="9"/>
    <w:rsid w:val="00CC2F24"/>
    <w:rPr>
      <w:rFonts w:asciiTheme="majorHAnsi" w:eastAsiaTheme="majorEastAsia" w:hAnsiTheme="majorHAnsi" w:cs="David"/>
      <w:bCs/>
      <w:sz w:val="32"/>
      <w:szCs w:val="28"/>
      <w:u w:val="single"/>
    </w:rPr>
  </w:style>
  <w:style w:type="character" w:customStyle="1" w:styleId="20">
    <w:name w:val="כותרת 2 תו"/>
    <w:basedOn w:val="a0"/>
    <w:link w:val="2"/>
    <w:uiPriority w:val="9"/>
    <w:rsid w:val="00204E85"/>
    <w:rPr>
      <w:rFonts w:asciiTheme="majorHAnsi" w:eastAsiaTheme="majorEastAsia" w:hAnsiTheme="majorHAnsi" w:cs="David"/>
      <w:b/>
      <w:bCs/>
      <w:sz w:val="26"/>
      <w:szCs w:val="32"/>
      <w:u w:val="single"/>
    </w:rPr>
  </w:style>
  <w:style w:type="character" w:customStyle="1" w:styleId="30">
    <w:name w:val="כותרת 3 תו"/>
    <w:basedOn w:val="a0"/>
    <w:link w:val="3"/>
    <w:uiPriority w:val="9"/>
    <w:rsid w:val="00C868F0"/>
    <w:rPr>
      <w:rFonts w:asciiTheme="majorHAnsi" w:eastAsiaTheme="majorEastAsia" w:hAnsiTheme="majorHAnsi" w:cs="David"/>
      <w:bCs/>
      <w:sz w:val="24"/>
      <w:szCs w:val="36"/>
      <w:u w:val="single"/>
    </w:rPr>
  </w:style>
  <w:style w:type="table" w:styleId="a4">
    <w:name w:val="Table Grid"/>
    <w:basedOn w:val="a1"/>
    <w:uiPriority w:val="39"/>
    <w:rsid w:val="008A2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55E37"/>
    <w:pPr>
      <w:tabs>
        <w:tab w:val="center" w:pos="4153"/>
        <w:tab w:val="right" w:pos="8306"/>
      </w:tabs>
      <w:spacing w:line="240" w:lineRule="auto"/>
    </w:pPr>
  </w:style>
  <w:style w:type="character" w:customStyle="1" w:styleId="a6">
    <w:name w:val="כותרת עליונה תו"/>
    <w:basedOn w:val="a0"/>
    <w:link w:val="a5"/>
    <w:uiPriority w:val="99"/>
    <w:rsid w:val="00F55E37"/>
    <w:rPr>
      <w:rFonts w:cs="David"/>
      <w:szCs w:val="24"/>
    </w:rPr>
  </w:style>
  <w:style w:type="paragraph" w:styleId="a7">
    <w:name w:val="footer"/>
    <w:basedOn w:val="a"/>
    <w:link w:val="a8"/>
    <w:uiPriority w:val="99"/>
    <w:unhideWhenUsed/>
    <w:rsid w:val="00F55E37"/>
    <w:pPr>
      <w:tabs>
        <w:tab w:val="center" w:pos="4153"/>
        <w:tab w:val="right" w:pos="8306"/>
      </w:tabs>
      <w:spacing w:line="240" w:lineRule="auto"/>
    </w:pPr>
  </w:style>
  <w:style w:type="character" w:customStyle="1" w:styleId="a8">
    <w:name w:val="כותרת תחתונה תו"/>
    <w:basedOn w:val="a0"/>
    <w:link w:val="a7"/>
    <w:uiPriority w:val="99"/>
    <w:rsid w:val="00F55E37"/>
    <w:rPr>
      <w:rFonts w:cs="David"/>
      <w:szCs w:val="24"/>
    </w:rPr>
  </w:style>
  <w:style w:type="paragraph" w:styleId="a9">
    <w:name w:val="Title"/>
    <w:basedOn w:val="a"/>
    <w:next w:val="a"/>
    <w:link w:val="aa"/>
    <w:uiPriority w:val="10"/>
    <w:qFormat/>
    <w:rsid w:val="00CC5BEB"/>
    <w:pPr>
      <w:spacing w:line="240" w:lineRule="auto"/>
      <w:contextualSpacing/>
    </w:pPr>
    <w:rPr>
      <w:rFonts w:asciiTheme="majorHAnsi" w:eastAsiaTheme="majorEastAsia" w:hAnsiTheme="majorHAnsi" w:cstheme="majorBidi"/>
      <w:spacing w:val="-10"/>
      <w:kern w:val="28"/>
      <w:sz w:val="56"/>
      <w:szCs w:val="56"/>
    </w:rPr>
  </w:style>
  <w:style w:type="character" w:customStyle="1" w:styleId="aa">
    <w:name w:val="כותרת טקסט תו"/>
    <w:basedOn w:val="a0"/>
    <w:link w:val="a9"/>
    <w:uiPriority w:val="10"/>
    <w:rsid w:val="00CC5BEB"/>
    <w:rPr>
      <w:rFonts w:asciiTheme="majorHAnsi" w:eastAsiaTheme="majorEastAsia" w:hAnsiTheme="majorHAnsi" w:cstheme="majorBidi"/>
      <w:spacing w:val="-10"/>
      <w:kern w:val="28"/>
      <w:sz w:val="56"/>
      <w:szCs w:val="56"/>
    </w:rPr>
  </w:style>
  <w:style w:type="paragraph" w:styleId="ab">
    <w:name w:val="List Paragraph"/>
    <w:basedOn w:val="a"/>
    <w:uiPriority w:val="34"/>
    <w:qFormat/>
    <w:rsid w:val="00CC5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755920">
      <w:bodyDiv w:val="1"/>
      <w:marLeft w:val="0"/>
      <w:marRight w:val="0"/>
      <w:marTop w:val="0"/>
      <w:marBottom w:val="0"/>
      <w:divBdr>
        <w:top w:val="none" w:sz="0" w:space="0" w:color="auto"/>
        <w:left w:val="none" w:sz="0" w:space="0" w:color="auto"/>
        <w:bottom w:val="none" w:sz="0" w:space="0" w:color="auto"/>
        <w:right w:val="none" w:sz="0" w:space="0" w:color="auto"/>
      </w:divBdr>
      <w:divsChild>
        <w:div w:id="1042943985">
          <w:marLeft w:val="0"/>
          <w:marRight w:val="567"/>
          <w:marTop w:val="0"/>
          <w:marBottom w:val="0"/>
          <w:divBdr>
            <w:top w:val="none" w:sz="0" w:space="0" w:color="auto"/>
            <w:left w:val="none" w:sz="0" w:space="0" w:color="auto"/>
            <w:bottom w:val="none" w:sz="0" w:space="0" w:color="auto"/>
            <w:right w:val="none" w:sz="0" w:space="0" w:color="auto"/>
          </w:divBdr>
        </w:div>
        <w:div w:id="669721537">
          <w:marLeft w:val="0"/>
          <w:marRight w:val="567"/>
          <w:marTop w:val="0"/>
          <w:marBottom w:val="0"/>
          <w:divBdr>
            <w:top w:val="none" w:sz="0" w:space="0" w:color="auto"/>
            <w:left w:val="none" w:sz="0" w:space="0" w:color="auto"/>
            <w:bottom w:val="none" w:sz="0" w:space="0" w:color="auto"/>
            <w:right w:val="none" w:sz="0" w:space="0" w:color="auto"/>
          </w:divBdr>
        </w:div>
        <w:div w:id="963658807">
          <w:marLeft w:val="0"/>
          <w:marRight w:val="567"/>
          <w:marTop w:val="0"/>
          <w:marBottom w:val="0"/>
          <w:divBdr>
            <w:top w:val="none" w:sz="0" w:space="0" w:color="auto"/>
            <w:left w:val="none" w:sz="0" w:space="0" w:color="auto"/>
            <w:bottom w:val="none" w:sz="0" w:space="0" w:color="auto"/>
            <w:right w:val="none" w:sz="0" w:space="0" w:color="auto"/>
          </w:divBdr>
        </w:div>
        <w:div w:id="370544716">
          <w:marLeft w:val="0"/>
          <w:marRight w:val="567"/>
          <w:marTop w:val="0"/>
          <w:marBottom w:val="0"/>
          <w:divBdr>
            <w:top w:val="none" w:sz="0" w:space="0" w:color="auto"/>
            <w:left w:val="none" w:sz="0" w:space="0" w:color="auto"/>
            <w:bottom w:val="none" w:sz="0" w:space="0" w:color="auto"/>
            <w:right w:val="none" w:sz="0" w:space="0" w:color="auto"/>
          </w:divBdr>
        </w:div>
      </w:divsChild>
    </w:div>
    <w:div w:id="1226721129">
      <w:bodyDiv w:val="1"/>
      <w:marLeft w:val="0"/>
      <w:marRight w:val="0"/>
      <w:marTop w:val="0"/>
      <w:marBottom w:val="0"/>
      <w:divBdr>
        <w:top w:val="none" w:sz="0" w:space="0" w:color="auto"/>
        <w:left w:val="none" w:sz="0" w:space="0" w:color="auto"/>
        <w:bottom w:val="none" w:sz="0" w:space="0" w:color="auto"/>
        <w:right w:val="none" w:sz="0" w:space="0" w:color="auto"/>
      </w:divBdr>
      <w:divsChild>
        <w:div w:id="1654215080">
          <w:marLeft w:val="0"/>
          <w:marRight w:val="567"/>
          <w:marTop w:val="100"/>
          <w:marBottom w:val="100"/>
          <w:divBdr>
            <w:top w:val="none" w:sz="0" w:space="0" w:color="auto"/>
            <w:left w:val="none" w:sz="0" w:space="0" w:color="auto"/>
            <w:bottom w:val="none" w:sz="0" w:space="0" w:color="auto"/>
            <w:right w:val="none" w:sz="0" w:space="0" w:color="auto"/>
          </w:divBdr>
        </w:div>
      </w:divsChild>
    </w:div>
    <w:div w:id="1594363363">
      <w:bodyDiv w:val="1"/>
      <w:marLeft w:val="0"/>
      <w:marRight w:val="0"/>
      <w:marTop w:val="0"/>
      <w:marBottom w:val="0"/>
      <w:divBdr>
        <w:top w:val="none" w:sz="0" w:space="0" w:color="auto"/>
        <w:left w:val="none" w:sz="0" w:space="0" w:color="auto"/>
        <w:bottom w:val="none" w:sz="0" w:space="0" w:color="auto"/>
        <w:right w:val="none" w:sz="0" w:space="0" w:color="auto"/>
      </w:divBdr>
      <w:divsChild>
        <w:div w:id="1987388861">
          <w:marLeft w:val="0"/>
          <w:marRight w:val="567"/>
          <w:marTop w:val="0"/>
          <w:marBottom w:val="0"/>
          <w:divBdr>
            <w:top w:val="none" w:sz="0" w:space="0" w:color="auto"/>
            <w:left w:val="none" w:sz="0" w:space="0" w:color="auto"/>
            <w:bottom w:val="none" w:sz="0" w:space="0" w:color="auto"/>
            <w:right w:val="none" w:sz="0" w:space="0" w:color="auto"/>
          </w:divBdr>
        </w:div>
        <w:div w:id="1348675309">
          <w:marLeft w:val="0"/>
          <w:marRight w:val="567"/>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מסמך" ma:contentTypeID="0x0101007AB3588030E4A24D9A42C66BBD07E3A3" ma:contentTypeVersion="9" ma:contentTypeDescription="צור מסמך חדש." ma:contentTypeScope="" ma:versionID="17357ea85eca1a7db14afd56a0da4527">
  <xsd:schema xmlns:xsd="http://www.w3.org/2001/XMLSchema" xmlns:xs="http://www.w3.org/2001/XMLSchema" xmlns:p="http://schemas.microsoft.com/office/2006/metadata/properties" xmlns:ns3="9bd0d040-d8d9-43d9-863d-8903f9c2e55f" targetNamespace="http://schemas.microsoft.com/office/2006/metadata/properties" ma:root="true" ma:fieldsID="a90b82b28149644528ce01083a5ec3b4" ns3:_="">
    <xsd:import namespace="9bd0d040-d8d9-43d9-863d-8903f9c2e5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0d040-d8d9-43d9-863d-8903f9c2e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8AF9F6-7A07-4AEE-8C71-4E8867FEDA12}">
  <ds:schemaRefs>
    <ds:schemaRef ds:uri="http://schemas.openxmlformats.org/officeDocument/2006/bibliography"/>
  </ds:schemaRefs>
</ds:datastoreItem>
</file>

<file path=customXml/itemProps2.xml><?xml version="1.0" encoding="utf-8"?>
<ds:datastoreItem xmlns:ds="http://schemas.openxmlformats.org/officeDocument/2006/customXml" ds:itemID="{73F98149-6206-4170-B91C-BF8534A71426}">
  <ds:schemaRefs>
    <ds:schemaRef ds:uri="http://schemas.microsoft.com/sharepoint/v3/contenttype/forms"/>
  </ds:schemaRefs>
</ds:datastoreItem>
</file>

<file path=customXml/itemProps3.xml><?xml version="1.0" encoding="utf-8"?>
<ds:datastoreItem xmlns:ds="http://schemas.openxmlformats.org/officeDocument/2006/customXml" ds:itemID="{49228285-C99D-4CDC-B943-9DD377E36F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1C17A0-EFC1-46E8-96B0-EB6C9606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0d040-d8d9-43d9-863d-8903f9c2e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6</Pages>
  <Words>2228</Words>
  <Characters>11140</Characters>
  <Application>Microsoft Office Word</Application>
  <DocSecurity>0</DocSecurity>
  <Lines>92</Lines>
  <Paragraphs>26</Paragraphs>
  <ScaleCrop>false</ScaleCrop>
  <HeadingPairs>
    <vt:vector size="2" baseType="variant">
      <vt:variant>
        <vt:lpstr>שם</vt:lpstr>
      </vt:variant>
      <vt:variant>
        <vt:i4>1</vt:i4>
      </vt:variant>
    </vt:vector>
  </HeadingPairs>
  <TitlesOfParts>
    <vt:vector size="1" baseType="lpstr">
      <vt:lpstr/>
    </vt:vector>
  </TitlesOfParts>
  <Company>Ruach Hagolan</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Itamar Eldar</dc:creator>
  <cp:keywords/>
  <dc:description/>
  <cp:lastModifiedBy>User</cp:lastModifiedBy>
  <cp:revision>4</cp:revision>
  <dcterms:created xsi:type="dcterms:W3CDTF">2021-01-27T20:08:00Z</dcterms:created>
  <dcterms:modified xsi:type="dcterms:W3CDTF">2021-01-28T07:44:00Z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0x0101007AB3588030E4A24D9A42C66BBD07E3A3</vt:lpwstr>
  </property>
</Properties>
</file>