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33" w:rsidRPr="00E97833" w:rsidRDefault="00E97833" w:rsidP="00E97833">
      <w:pPr>
        <w:jc w:val="center"/>
        <w:rPr>
          <w:rFonts w:eastAsiaTheme="minorEastAsia"/>
          <w:b/>
          <w:bCs/>
          <w:sz w:val="40"/>
          <w:szCs w:val="40"/>
          <w:u w:val="single"/>
          <w:rtl/>
        </w:rPr>
      </w:pPr>
      <w:r w:rsidRPr="00E97833">
        <w:rPr>
          <w:rFonts w:eastAsiaTheme="minorEastAsia" w:hint="cs"/>
          <w:b/>
          <w:bCs/>
          <w:sz w:val="40"/>
          <w:szCs w:val="40"/>
          <w:u w:val="single"/>
          <w:rtl/>
        </w:rPr>
        <w:t xml:space="preserve">בבא קמא </w:t>
      </w:r>
      <w:r>
        <w:rPr>
          <w:rFonts w:eastAsiaTheme="minorEastAsia" w:hint="cs"/>
          <w:b/>
          <w:bCs/>
          <w:sz w:val="40"/>
          <w:szCs w:val="40"/>
          <w:u w:val="single"/>
          <w:rtl/>
        </w:rPr>
        <w:t>2</w:t>
      </w:r>
    </w:p>
    <w:p w:rsidR="00E97833" w:rsidRPr="00E97833" w:rsidRDefault="00E97833" w:rsidP="00E97833">
      <w:pPr>
        <w:jc w:val="right"/>
        <w:rPr>
          <w:rFonts w:eastAsiaTheme="minorEastAsia"/>
          <w:i/>
          <w:iCs/>
          <w:sz w:val="24"/>
          <w:szCs w:val="24"/>
          <w:u w:val="single"/>
          <w:rtl/>
        </w:rPr>
      </w:pPr>
      <w:r w:rsidRPr="00E97833">
        <w:rPr>
          <w:rFonts w:eastAsiaTheme="minorEastAsia" w:hint="cs"/>
          <w:i/>
          <w:iCs/>
          <w:sz w:val="24"/>
          <w:szCs w:val="24"/>
          <w:u w:val="single"/>
          <w:rtl/>
        </w:rPr>
        <w:t xml:space="preserve"> דף </w:t>
      </w:r>
      <w:proofErr w:type="spellStart"/>
      <w:r w:rsidRPr="00E97833">
        <w:rPr>
          <w:rFonts w:eastAsiaTheme="minorEastAsia" w:hint="cs"/>
          <w:i/>
          <w:iCs/>
          <w:sz w:val="24"/>
          <w:szCs w:val="24"/>
          <w:u w:val="single"/>
          <w:rtl/>
        </w:rPr>
        <w:t>נה</w:t>
      </w:r>
      <w:proofErr w:type="spellEnd"/>
      <w:r w:rsidRPr="00E97833">
        <w:rPr>
          <w:rFonts w:eastAsiaTheme="minorEastAsia" w:hint="cs"/>
          <w:i/>
          <w:iCs/>
          <w:sz w:val="24"/>
          <w:szCs w:val="24"/>
          <w:u w:val="single"/>
          <w:rtl/>
        </w:rPr>
        <w:t xml:space="preserve"> עמ' ב</w:t>
      </w:r>
    </w:p>
    <w:p w:rsidR="00E97833" w:rsidRPr="00E97833" w:rsidRDefault="00E97833" w:rsidP="00E97833">
      <w:pPr>
        <w:jc w:val="center"/>
        <w:rPr>
          <w:rFonts w:eastAsiaTheme="minorEastAsia"/>
          <w:b/>
          <w:bCs/>
          <w:sz w:val="32"/>
          <w:szCs w:val="32"/>
          <w:u w:val="single"/>
          <w:rtl/>
        </w:rPr>
      </w:pPr>
      <w:r w:rsidRPr="00E97833">
        <w:rPr>
          <w:rFonts w:eastAsiaTheme="minorEastAsia" w:hint="cs"/>
          <w:b/>
          <w:bCs/>
          <w:sz w:val="32"/>
          <w:szCs w:val="32"/>
          <w:u w:val="single"/>
          <w:rtl/>
        </w:rPr>
        <w:t>"הכונס צאן לדיר":</w:t>
      </w:r>
    </w:p>
    <w:p w:rsidR="00E97833" w:rsidRPr="00E97833" w:rsidRDefault="00E97833" w:rsidP="00E97833">
      <w:pPr>
        <w:jc w:val="right"/>
        <w:rPr>
          <w:rFonts w:eastAsiaTheme="minorEastAsia"/>
          <w:b/>
          <w:bCs/>
          <w:sz w:val="24"/>
          <w:szCs w:val="24"/>
          <w:u w:val="single"/>
          <w:rtl/>
        </w:rPr>
      </w:pPr>
      <w:r w:rsidRPr="00E97833">
        <w:rPr>
          <w:rFonts w:eastAsiaTheme="minorEastAsia" w:hint="cs"/>
          <w:b/>
          <w:bCs/>
          <w:sz w:val="24"/>
          <w:szCs w:val="24"/>
          <w:u w:val="single"/>
          <w:rtl/>
        </w:rPr>
        <w:t>אוצר מילים</w:t>
      </w:r>
      <w:r w:rsidRPr="00E97833">
        <w:rPr>
          <w:rFonts w:eastAsiaTheme="minorEastAsia"/>
          <w:b/>
          <w:bCs/>
          <w:sz w:val="24"/>
          <w:szCs w:val="24"/>
          <w:u w:val="single"/>
          <w:vertAlign w:val="superscript"/>
          <w:rtl/>
        </w:rPr>
        <w:footnoteReference w:id="1"/>
      </w:r>
    </w:p>
    <w:p w:rsidR="00E97833" w:rsidRPr="00E97833" w:rsidRDefault="00E97833" w:rsidP="00E97833">
      <w:pPr>
        <w:jc w:val="right"/>
        <w:rPr>
          <w:rFonts w:eastAsiaTheme="minorEastAsia"/>
          <w:b/>
          <w:bCs/>
          <w:sz w:val="24"/>
          <w:szCs w:val="24"/>
          <w:u w:val="single"/>
          <w:rtl/>
        </w:rPr>
      </w:pPr>
      <w:r w:rsidRPr="00E97833">
        <w:rPr>
          <w:rFonts w:eastAsiaTheme="minorEastAsia" w:hint="cs"/>
          <w:b/>
          <w:bCs/>
          <w:sz w:val="24"/>
          <w:szCs w:val="24"/>
          <w:u w:val="single"/>
          <w:rtl/>
        </w:rPr>
        <w:t>מושגים</w:t>
      </w:r>
      <w:r w:rsidRPr="00E97833">
        <w:rPr>
          <w:rFonts w:eastAsiaTheme="minorEastAsia"/>
          <w:b/>
          <w:bCs/>
          <w:sz w:val="24"/>
          <w:szCs w:val="24"/>
          <w:u w:val="single"/>
          <w:vertAlign w:val="superscript"/>
          <w:rtl/>
        </w:rPr>
        <w:footnoteReference w:id="2"/>
      </w:r>
    </w:p>
    <w:p w:rsidR="00E97833" w:rsidRPr="00E97833" w:rsidRDefault="00E97833" w:rsidP="00E97833">
      <w:pPr>
        <w:rPr>
          <w:u w:val="single"/>
          <w:rtl/>
        </w:rPr>
      </w:pPr>
      <w:proofErr w:type="spellStart"/>
      <w:r w:rsidRPr="00E97833">
        <w:rPr>
          <w:rFonts w:hint="cs"/>
          <w:u w:val="single"/>
          <w:rtl/>
        </w:rPr>
        <w:t>פרוייקט</w:t>
      </w:r>
      <w:proofErr w:type="spellEnd"/>
      <w:r w:rsidRPr="00E97833">
        <w:rPr>
          <w:rFonts w:hint="cs"/>
          <w:u w:val="single"/>
          <w:rtl/>
        </w:rPr>
        <w:t xml:space="preserve"> </w:t>
      </w:r>
      <w:proofErr w:type="spellStart"/>
      <w:r w:rsidRPr="00E97833">
        <w:rPr>
          <w:rFonts w:hint="cs"/>
          <w:u w:val="single"/>
          <w:rtl/>
        </w:rPr>
        <w:t>חברותות</w:t>
      </w:r>
      <w:proofErr w:type="spellEnd"/>
      <w:r w:rsidRPr="00E97833">
        <w:rPr>
          <w:rFonts w:hint="cs"/>
          <w:u w:val="single"/>
          <w:rtl/>
        </w:rPr>
        <w:t xml:space="preserve"> </w:t>
      </w:r>
      <w:proofErr w:type="spellStart"/>
      <w:r w:rsidRPr="00E97833">
        <w:rPr>
          <w:rFonts w:hint="cs"/>
          <w:u w:val="single"/>
          <w:rtl/>
        </w:rPr>
        <w:t>אמי"ת</w:t>
      </w:r>
      <w:proofErr w:type="spellEnd"/>
      <w:r w:rsidRPr="00E97833">
        <w:rPr>
          <w:rFonts w:hint="cs"/>
          <w:u w:val="single"/>
          <w:rtl/>
        </w:rPr>
        <w:t xml:space="preserve"> מודיעין</w:t>
      </w:r>
    </w:p>
    <w:p w:rsidR="00E97833" w:rsidRPr="00E97833" w:rsidRDefault="00E97833" w:rsidP="00E97833">
      <w:pPr>
        <w:rPr>
          <w:rtl/>
        </w:rPr>
      </w:pPr>
      <w:r w:rsidRPr="00E97833">
        <w:rPr>
          <w:rFonts w:hint="cs"/>
          <w:b/>
          <w:bCs/>
          <w:rtl/>
        </w:rPr>
        <w:t>יחידה 1-</w:t>
      </w:r>
      <w:r w:rsidRPr="00E97833">
        <w:rPr>
          <w:rFonts w:hint="cs"/>
          <w:rtl/>
        </w:rPr>
        <w:t xml:space="preserve"> משנה </w:t>
      </w:r>
      <w:r w:rsidRPr="00E97833">
        <w:rPr>
          <w:rtl/>
        </w:rPr>
        <w:t>–</w:t>
      </w:r>
      <w:r w:rsidRPr="00E97833">
        <w:rPr>
          <w:rFonts w:hint="cs"/>
          <w:rtl/>
        </w:rPr>
        <w:t xml:space="preserve"> הכונס צאן+ שמירה כראוי</w:t>
      </w:r>
    </w:p>
    <w:p w:rsidR="00E97833" w:rsidRPr="00E97833" w:rsidRDefault="00E97833" w:rsidP="00E97833">
      <w:pPr>
        <w:rPr>
          <w:b/>
          <w:bCs/>
          <w:rtl/>
        </w:rPr>
      </w:pPr>
      <w:r w:rsidRPr="00E97833">
        <w:rPr>
          <w:rFonts w:hint="cs"/>
          <w:b/>
          <w:bCs/>
          <w:rtl/>
        </w:rPr>
        <w:t>גמרא:</w:t>
      </w:r>
    </w:p>
    <w:p w:rsidR="00E97833" w:rsidRDefault="00E97833" w:rsidP="00E97833">
      <w:pPr>
        <w:rPr>
          <w:rtl/>
        </w:rPr>
      </w:pPr>
      <w:r>
        <w:rPr>
          <w:rFonts w:hint="cs"/>
          <w:rtl/>
        </w:rPr>
        <w:t>הגמרא מתחילה לבאר את המשנה, הנושא הראשון שלנו השנה הוא: "שמירה כראוי"</w:t>
      </w:r>
    </w:p>
    <w:p w:rsidR="00E97833" w:rsidRDefault="00E97833" w:rsidP="00E97833">
      <w:r>
        <w:rPr>
          <w:rFonts w:hint="cs"/>
          <w:rtl/>
        </w:rPr>
        <w:t>"</w:t>
      </w:r>
      <w:proofErr w:type="spellStart"/>
      <w:r w:rsidRPr="007E1483">
        <w:rPr>
          <w:rtl/>
        </w:rPr>
        <w:t>ת''ר</w:t>
      </w:r>
      <w:proofErr w:type="spellEnd"/>
      <w:r w:rsidRPr="007E1483">
        <w:rPr>
          <w:rtl/>
        </w:rPr>
        <w:t xml:space="preserve"> איזהו כראוי ואיזהו שלא כראוי</w:t>
      </w:r>
      <w:r>
        <w:rPr>
          <w:rFonts w:hint="cs"/>
          <w:rtl/>
        </w:rPr>
        <w:t>"</w:t>
      </w:r>
    </w:p>
    <w:p w:rsidR="00E97833" w:rsidRDefault="00E97833" w:rsidP="00E97833">
      <w:pPr>
        <w:pStyle w:val="a6"/>
        <w:numPr>
          <w:ilvl w:val="0"/>
          <w:numId w:val="1"/>
        </w:numPr>
      </w:pPr>
      <w:r w:rsidRPr="00E97833">
        <w:rPr>
          <w:rFonts w:hint="cs"/>
          <w:rtl/>
        </w:rPr>
        <w:t>א.</w:t>
      </w:r>
      <w:r>
        <w:rPr>
          <w:rFonts w:hint="cs"/>
          <w:b/>
          <w:bCs/>
          <w:rtl/>
        </w:rPr>
        <w:t xml:space="preserve"> </w:t>
      </w:r>
      <w:r w:rsidRPr="007E1483">
        <w:rPr>
          <w:rFonts w:hint="cs"/>
          <w:b/>
          <w:bCs/>
          <w:rtl/>
        </w:rPr>
        <w:t>על אילו מילים</w:t>
      </w:r>
      <w:r>
        <w:rPr>
          <w:rFonts w:hint="cs"/>
          <w:rtl/>
        </w:rPr>
        <w:t xml:space="preserve"> במשנה מוסבת שאלת הגמרא? </w:t>
      </w:r>
      <w:r w:rsidRPr="007E1483">
        <w:rPr>
          <w:rFonts w:hint="cs"/>
          <w:b/>
          <w:bCs/>
          <w:rtl/>
        </w:rPr>
        <w:t>ומהי</w:t>
      </w:r>
      <w:r>
        <w:rPr>
          <w:rFonts w:hint="cs"/>
          <w:rtl/>
        </w:rPr>
        <w:t xml:space="preserve"> שאלת הגמרא?</w:t>
      </w:r>
    </w:p>
    <w:p w:rsidR="00E97833" w:rsidRDefault="00E97833" w:rsidP="00E97833">
      <w:r>
        <w:rPr>
          <w:rFonts w:hint="cs"/>
          <w:rtl/>
        </w:rPr>
        <w:t>_________________________________________________________________________________________________________________________________________________________________________________________________________</w:t>
      </w:r>
    </w:p>
    <w:p w:rsidR="007342A5" w:rsidRDefault="00E97833">
      <w:pPr>
        <w:rPr>
          <w:rtl/>
        </w:rPr>
      </w:pPr>
      <w:r>
        <w:rPr>
          <w:rFonts w:hint="cs"/>
          <w:rtl/>
        </w:rPr>
        <w:t>ב. מהי תשובת הגמרא?</w:t>
      </w:r>
    </w:p>
    <w:p w:rsidR="00E97833" w:rsidRDefault="00E97833">
      <w:pPr>
        <w:rPr>
          <w:rtl/>
        </w:rPr>
      </w:pPr>
      <w:r>
        <w:rPr>
          <w:rFonts w:hint="cs"/>
          <w:rtl/>
        </w:rPr>
        <w:t>______________________________________________________________________________________________________________________________________</w:t>
      </w:r>
    </w:p>
    <w:p w:rsidR="00E97833" w:rsidRDefault="00E97833" w:rsidP="00E97833">
      <w:pPr>
        <w:pStyle w:val="a6"/>
        <w:numPr>
          <w:ilvl w:val="0"/>
          <w:numId w:val="1"/>
        </w:numPr>
      </w:pPr>
      <w:r>
        <w:rPr>
          <w:rFonts w:hint="cs"/>
          <w:rtl/>
        </w:rPr>
        <w:t>"</w:t>
      </w:r>
      <w:proofErr w:type="spellStart"/>
      <w:r w:rsidRPr="00E97833">
        <w:rPr>
          <w:rtl/>
        </w:rPr>
        <w:t>א''ר</w:t>
      </w:r>
      <w:proofErr w:type="spellEnd"/>
      <w:r w:rsidRPr="00E97833">
        <w:rPr>
          <w:rtl/>
        </w:rPr>
        <w:t xml:space="preserve"> מני בר פטיש מאן תנא מועד </w:t>
      </w:r>
      <w:proofErr w:type="spellStart"/>
      <w:r w:rsidRPr="00E97833">
        <w:rPr>
          <w:rtl/>
        </w:rPr>
        <w:t>דסגי</w:t>
      </w:r>
      <w:proofErr w:type="spellEnd"/>
      <w:r w:rsidRPr="00E97833">
        <w:rPr>
          <w:rtl/>
        </w:rPr>
        <w:t xml:space="preserve"> ליה בשמירה פחותה</w:t>
      </w:r>
      <w:r>
        <w:rPr>
          <w:rFonts w:hint="cs"/>
          <w:rtl/>
        </w:rPr>
        <w:t>"</w:t>
      </w:r>
    </w:p>
    <w:p w:rsidR="00E97833" w:rsidRDefault="00E97833" w:rsidP="00E97833">
      <w:pPr>
        <w:pStyle w:val="a6"/>
        <w:rPr>
          <w:rtl/>
        </w:rPr>
      </w:pPr>
      <w:r>
        <w:rPr>
          <w:rFonts w:hint="cs"/>
          <w:rtl/>
        </w:rPr>
        <w:t>מאן תנא=מיהו ששנה (במשנה אחרת)</w:t>
      </w:r>
    </w:p>
    <w:p w:rsidR="00E97833" w:rsidRDefault="00E97833" w:rsidP="00E97833">
      <w:pPr>
        <w:pStyle w:val="a6"/>
        <w:rPr>
          <w:rtl/>
        </w:rPr>
      </w:pPr>
      <w:r>
        <w:rPr>
          <w:rFonts w:hint="cs"/>
          <w:rtl/>
        </w:rPr>
        <w:t>א. כתוב בלשונך את שאלת הגמרא</w:t>
      </w:r>
    </w:p>
    <w:p w:rsidR="00E97833" w:rsidRDefault="00E97833" w:rsidP="00E97833">
      <w:pPr>
        <w:rPr>
          <w:rtl/>
        </w:rPr>
      </w:pPr>
      <w:r>
        <w:rPr>
          <w:rFonts w:hint="cs"/>
          <w:rtl/>
        </w:rPr>
        <w:t>______________________________________________________________________________________________________________________________________</w:t>
      </w:r>
    </w:p>
    <w:p w:rsidR="00E97833" w:rsidRDefault="00E97833" w:rsidP="00E97833">
      <w:pPr>
        <w:rPr>
          <w:rtl/>
        </w:rPr>
      </w:pPr>
      <w:r>
        <w:rPr>
          <w:rFonts w:hint="cs"/>
          <w:rtl/>
        </w:rPr>
        <w:t>ב. מהי תשובת הגמרא?</w:t>
      </w:r>
    </w:p>
    <w:p w:rsidR="00E97833" w:rsidRDefault="00E97833" w:rsidP="00E97833">
      <w:pPr>
        <w:rPr>
          <w:rtl/>
        </w:rPr>
      </w:pPr>
      <w:r>
        <w:rPr>
          <w:rFonts w:hint="cs"/>
          <w:rtl/>
        </w:rPr>
        <w:t>___________________________________________________________________</w:t>
      </w:r>
    </w:p>
    <w:p w:rsidR="00E97833" w:rsidRDefault="00E97833" w:rsidP="00E97833">
      <w:pPr>
        <w:rPr>
          <w:rtl/>
        </w:rPr>
      </w:pPr>
      <w:r>
        <w:rPr>
          <w:rFonts w:hint="cs"/>
          <w:rtl/>
        </w:rPr>
        <w:t>ג. הגמרא</w:t>
      </w:r>
      <w:r w:rsidR="00E71280">
        <w:rPr>
          <w:rFonts w:hint="cs"/>
          <w:rtl/>
        </w:rPr>
        <w:t xml:space="preserve"> עוברת להוכיח את תשובתה מהמשנה מ</w:t>
      </w:r>
      <w:r>
        <w:rPr>
          <w:rFonts w:hint="cs"/>
          <w:rtl/>
        </w:rPr>
        <w:t>דף מה</w:t>
      </w:r>
    </w:p>
    <w:p w:rsidR="00E71280" w:rsidRDefault="007E6ED1" w:rsidP="00E97833">
      <w:pPr>
        <w:rPr>
          <w:rtl/>
        </w:rPr>
      </w:pPr>
      <w:r>
        <w:rPr>
          <w:rFonts w:hint="cs"/>
          <w:rtl/>
        </w:rPr>
        <w:t xml:space="preserve">קצת מושגים: </w:t>
      </w:r>
      <w:proofErr w:type="spellStart"/>
      <w:r>
        <w:rPr>
          <w:rFonts w:hint="cs"/>
          <w:rtl/>
        </w:rPr>
        <w:t>מוסירה</w:t>
      </w:r>
      <w:proofErr w:type="spellEnd"/>
      <w:r>
        <w:rPr>
          <w:rFonts w:hint="cs"/>
          <w:rtl/>
        </w:rPr>
        <w:t xml:space="preserve"> =חבל, תם=שור תם, מועד= שור מועד (שור שנגח שלוש פעמים בתנאים מסוימים ועליהם נלמד בהמשך) שן= שם של נזק שהבהמה עושה על ידי אכילה, רגל=נזקים שהבהמה עושה כשהיא דורסת ב</w:t>
      </w:r>
      <w:r w:rsidR="00E04E27">
        <w:rPr>
          <w:rFonts w:hint="cs"/>
          <w:rtl/>
        </w:rPr>
        <w:t>רגליה או בגופה.</w:t>
      </w:r>
    </w:p>
    <w:p w:rsidR="00E04E27" w:rsidRDefault="00E04E27" w:rsidP="00E97833">
      <w:pPr>
        <w:rPr>
          <w:rtl/>
        </w:rPr>
      </w:pPr>
    </w:p>
    <w:p w:rsidR="00E04E27" w:rsidRDefault="00E04E27" w:rsidP="003A49FD">
      <w:pPr>
        <w:rPr>
          <w:rtl/>
        </w:rPr>
      </w:pPr>
      <w:r>
        <w:rPr>
          <w:rFonts w:hint="cs"/>
          <w:rtl/>
        </w:rPr>
        <w:t xml:space="preserve">קרא את </w:t>
      </w:r>
      <w:r w:rsidR="003A49FD">
        <w:rPr>
          <w:rFonts w:hint="cs"/>
          <w:rtl/>
        </w:rPr>
        <w:t>המשנה</w:t>
      </w:r>
      <w:r>
        <w:rPr>
          <w:rFonts w:hint="cs"/>
          <w:rtl/>
        </w:rPr>
        <w:t xml:space="preserve"> וענה על הטבלה</w:t>
      </w:r>
    </w:p>
    <w:p w:rsidR="00E04E27" w:rsidRDefault="00E04E27" w:rsidP="00E97833">
      <w:pPr>
        <w:rPr>
          <w:rtl/>
        </w:rPr>
      </w:pPr>
      <w:r>
        <w:rPr>
          <w:rFonts w:hint="cs"/>
          <w:rtl/>
        </w:rPr>
        <w:t>במידה ושמר שמירה כראוי מה יהיה הדין בכל אחד מהמקרים הבאים</w:t>
      </w:r>
    </w:p>
    <w:tbl>
      <w:tblPr>
        <w:tblStyle w:val="a7"/>
        <w:bidiVisual/>
        <w:tblW w:w="0" w:type="auto"/>
        <w:tblLook w:val="04A0" w:firstRow="1" w:lastRow="0" w:firstColumn="1" w:lastColumn="0" w:noHBand="0" w:noVBand="1"/>
      </w:tblPr>
      <w:tblGrid>
        <w:gridCol w:w="2825"/>
        <w:gridCol w:w="2826"/>
        <w:gridCol w:w="2826"/>
      </w:tblGrid>
      <w:tr w:rsidR="00E04E27" w:rsidTr="00E04E27">
        <w:trPr>
          <w:trHeight w:val="403"/>
        </w:trPr>
        <w:tc>
          <w:tcPr>
            <w:tcW w:w="2825" w:type="dxa"/>
          </w:tcPr>
          <w:p w:rsidR="00E04E27" w:rsidRDefault="00E04E27" w:rsidP="00E97833">
            <w:pPr>
              <w:rPr>
                <w:rtl/>
              </w:rPr>
            </w:pPr>
          </w:p>
        </w:tc>
        <w:tc>
          <w:tcPr>
            <w:tcW w:w="2826" w:type="dxa"/>
          </w:tcPr>
          <w:p w:rsidR="00E04E27" w:rsidRDefault="00E04E27" w:rsidP="00E97833">
            <w:pPr>
              <w:rPr>
                <w:rtl/>
              </w:rPr>
            </w:pPr>
            <w:r>
              <w:rPr>
                <w:rFonts w:hint="cs"/>
                <w:rtl/>
              </w:rPr>
              <w:t>שור תם</w:t>
            </w:r>
          </w:p>
        </w:tc>
        <w:tc>
          <w:tcPr>
            <w:tcW w:w="2826" w:type="dxa"/>
          </w:tcPr>
          <w:p w:rsidR="00E04E27" w:rsidRDefault="00E04E27" w:rsidP="00E97833">
            <w:pPr>
              <w:rPr>
                <w:rtl/>
              </w:rPr>
            </w:pPr>
            <w:r>
              <w:rPr>
                <w:rFonts w:hint="cs"/>
                <w:rtl/>
              </w:rPr>
              <w:t>שור מועד</w:t>
            </w:r>
          </w:p>
        </w:tc>
      </w:tr>
      <w:tr w:rsidR="00E04E27" w:rsidTr="00E04E27">
        <w:trPr>
          <w:trHeight w:val="403"/>
        </w:trPr>
        <w:tc>
          <w:tcPr>
            <w:tcW w:w="2825" w:type="dxa"/>
          </w:tcPr>
          <w:p w:rsidR="00E04E27" w:rsidRDefault="00E04E27" w:rsidP="00E97833">
            <w:pPr>
              <w:rPr>
                <w:rtl/>
              </w:rPr>
            </w:pPr>
            <w:r>
              <w:rPr>
                <w:rFonts w:hint="cs"/>
                <w:rtl/>
              </w:rPr>
              <w:t>ר' מאיר</w:t>
            </w:r>
          </w:p>
        </w:tc>
        <w:tc>
          <w:tcPr>
            <w:tcW w:w="2826" w:type="dxa"/>
          </w:tcPr>
          <w:p w:rsidR="00E04E27" w:rsidRDefault="00E04E27" w:rsidP="00E97833">
            <w:pPr>
              <w:rPr>
                <w:rtl/>
              </w:rPr>
            </w:pPr>
          </w:p>
        </w:tc>
        <w:tc>
          <w:tcPr>
            <w:tcW w:w="2826" w:type="dxa"/>
          </w:tcPr>
          <w:p w:rsidR="00E04E27" w:rsidRDefault="00E04E27" w:rsidP="00E97833">
            <w:pPr>
              <w:rPr>
                <w:rtl/>
              </w:rPr>
            </w:pPr>
          </w:p>
        </w:tc>
      </w:tr>
      <w:tr w:rsidR="00E04E27" w:rsidTr="00E04E27">
        <w:trPr>
          <w:trHeight w:val="379"/>
        </w:trPr>
        <w:tc>
          <w:tcPr>
            <w:tcW w:w="2825" w:type="dxa"/>
          </w:tcPr>
          <w:p w:rsidR="00E04E27" w:rsidRDefault="00E04E27" w:rsidP="00E97833">
            <w:pPr>
              <w:rPr>
                <w:rtl/>
              </w:rPr>
            </w:pPr>
            <w:r>
              <w:rPr>
                <w:rFonts w:hint="cs"/>
                <w:rtl/>
              </w:rPr>
              <w:t xml:space="preserve">ר' יהודה </w:t>
            </w:r>
          </w:p>
        </w:tc>
        <w:tc>
          <w:tcPr>
            <w:tcW w:w="2826" w:type="dxa"/>
          </w:tcPr>
          <w:p w:rsidR="00E04E27" w:rsidRDefault="00E04E27" w:rsidP="00E97833">
            <w:pPr>
              <w:rPr>
                <w:rtl/>
              </w:rPr>
            </w:pPr>
          </w:p>
        </w:tc>
        <w:tc>
          <w:tcPr>
            <w:tcW w:w="2826" w:type="dxa"/>
          </w:tcPr>
          <w:p w:rsidR="00E04E27" w:rsidRDefault="00E04E27" w:rsidP="00E97833">
            <w:pPr>
              <w:rPr>
                <w:rtl/>
              </w:rPr>
            </w:pPr>
          </w:p>
        </w:tc>
      </w:tr>
      <w:tr w:rsidR="00E04E27" w:rsidTr="00E04E27">
        <w:trPr>
          <w:trHeight w:val="403"/>
        </w:trPr>
        <w:tc>
          <w:tcPr>
            <w:tcW w:w="2825" w:type="dxa"/>
          </w:tcPr>
          <w:p w:rsidR="00E04E27" w:rsidRDefault="00E04E27" w:rsidP="00E97833">
            <w:pPr>
              <w:rPr>
                <w:rtl/>
              </w:rPr>
            </w:pPr>
            <w:r>
              <w:rPr>
                <w:rFonts w:hint="cs"/>
                <w:rtl/>
              </w:rPr>
              <w:t>ר' אליעזר</w:t>
            </w:r>
          </w:p>
        </w:tc>
        <w:tc>
          <w:tcPr>
            <w:tcW w:w="2826" w:type="dxa"/>
          </w:tcPr>
          <w:p w:rsidR="00E04E27" w:rsidRDefault="00E04E27" w:rsidP="00E04E27">
            <w:pPr>
              <w:jc w:val="center"/>
              <w:rPr>
                <w:rtl/>
              </w:rPr>
            </w:pPr>
            <w:r>
              <w:rPr>
                <w:rFonts w:hint="cs"/>
                <w:rtl/>
              </w:rPr>
              <w:t xml:space="preserve">-------- </w:t>
            </w:r>
          </w:p>
        </w:tc>
        <w:tc>
          <w:tcPr>
            <w:tcW w:w="2826" w:type="dxa"/>
          </w:tcPr>
          <w:p w:rsidR="00E04E27" w:rsidRDefault="003A49FD" w:rsidP="003A49FD">
            <w:pPr>
              <w:jc w:val="center"/>
              <w:rPr>
                <w:rtl/>
              </w:rPr>
            </w:pPr>
            <w:r>
              <w:rPr>
                <w:rFonts w:hint="cs"/>
                <w:rtl/>
              </w:rPr>
              <w:t>חייב</w:t>
            </w:r>
          </w:p>
          <w:p w:rsidR="003A49FD" w:rsidRDefault="003A49FD" w:rsidP="003A49FD">
            <w:pPr>
              <w:jc w:val="center"/>
              <w:rPr>
                <w:rtl/>
              </w:rPr>
            </w:pPr>
            <w:r>
              <w:rPr>
                <w:rFonts w:hint="cs"/>
                <w:rtl/>
              </w:rPr>
              <w:t>(אין לו שמירה אלא סכין)</w:t>
            </w:r>
          </w:p>
        </w:tc>
      </w:tr>
    </w:tbl>
    <w:p w:rsidR="00E04E27" w:rsidRDefault="00E04E27" w:rsidP="00E97833">
      <w:pPr>
        <w:rPr>
          <w:rtl/>
        </w:rPr>
      </w:pPr>
    </w:p>
    <w:p w:rsidR="003A49FD" w:rsidRDefault="003A49FD" w:rsidP="003A49FD">
      <w:pPr>
        <w:pStyle w:val="a6"/>
        <w:rPr>
          <w:rtl/>
        </w:rPr>
      </w:pPr>
      <w:r>
        <w:rPr>
          <w:rFonts w:hint="cs"/>
          <w:rtl/>
        </w:rPr>
        <w:t>ד. כיצד הגמרא מוכיחה שמשנתנו היא כשיטת ר' יהודה? (בשביל להבין זאת יש לקרוא רש"י ד"ה מאן תנא מועד..) הסבר את ההשוואה בין שור מועד שנגח, לבין משנתנו העוסקת בצאן שמזיק בשן ורגל.</w:t>
      </w:r>
    </w:p>
    <w:p w:rsidR="003A49FD" w:rsidRDefault="003A49FD" w:rsidP="003A49FD">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9FD" w:rsidRDefault="00275DEE" w:rsidP="00275DEE">
      <w:pPr>
        <w:pStyle w:val="a6"/>
        <w:numPr>
          <w:ilvl w:val="0"/>
          <w:numId w:val="1"/>
        </w:numPr>
      </w:pPr>
      <w:r>
        <w:rPr>
          <w:rFonts w:hint="cs"/>
          <w:rtl/>
        </w:rPr>
        <w:t>"</w:t>
      </w:r>
      <w:r w:rsidRPr="00275DEE">
        <w:rPr>
          <w:rtl/>
        </w:rPr>
        <w:t xml:space="preserve">אפילו </w:t>
      </w:r>
      <w:proofErr w:type="spellStart"/>
      <w:r w:rsidRPr="00275DEE">
        <w:rPr>
          <w:rtl/>
        </w:rPr>
        <w:t>תימא</w:t>
      </w:r>
      <w:proofErr w:type="spellEnd"/>
      <w:r w:rsidRPr="00275DEE">
        <w:rPr>
          <w:rtl/>
        </w:rPr>
        <w:t xml:space="preserve"> </w:t>
      </w:r>
      <w:proofErr w:type="spellStart"/>
      <w:r w:rsidRPr="00275DEE">
        <w:rPr>
          <w:rtl/>
        </w:rPr>
        <w:t>ר''מ</w:t>
      </w:r>
      <w:proofErr w:type="spellEnd"/>
      <w:r>
        <w:rPr>
          <w:rFonts w:hint="cs"/>
          <w:rtl/>
        </w:rPr>
        <w:t>" (אפילו תאמר ר' מאיר)</w:t>
      </w:r>
    </w:p>
    <w:p w:rsidR="00275DEE" w:rsidRDefault="00275DEE" w:rsidP="00275DEE">
      <w:pPr>
        <w:pStyle w:val="a6"/>
        <w:rPr>
          <w:rtl/>
        </w:rPr>
      </w:pPr>
      <w:r>
        <w:rPr>
          <w:rFonts w:hint="cs"/>
          <w:rtl/>
        </w:rPr>
        <w:t>מהי האפשרות שמעלה הגמרא להסבר של משנתנו?</w:t>
      </w:r>
    </w:p>
    <w:p w:rsidR="00275DEE" w:rsidRDefault="00275DEE" w:rsidP="00275DEE">
      <w:pPr>
        <w:rPr>
          <w:rtl/>
        </w:rPr>
      </w:pPr>
      <w:r>
        <w:rPr>
          <w:rFonts w:hint="cs"/>
          <w:rtl/>
        </w:rPr>
        <w:t>______________________________________________________________________________________________________________________________________</w:t>
      </w:r>
    </w:p>
    <w:p w:rsidR="00275DEE" w:rsidRDefault="00275DEE" w:rsidP="00275DEE">
      <w:pPr>
        <w:rPr>
          <w:rtl/>
        </w:rPr>
      </w:pPr>
      <w:r>
        <w:rPr>
          <w:rFonts w:hint="cs"/>
          <w:rtl/>
        </w:rPr>
        <w:t>ב. "</w:t>
      </w:r>
      <w:r w:rsidRPr="00275DEE">
        <w:rPr>
          <w:rtl/>
        </w:rPr>
        <w:t xml:space="preserve">שאני שן ורגל </w:t>
      </w:r>
      <w:proofErr w:type="spellStart"/>
      <w:r w:rsidRPr="00275DEE">
        <w:rPr>
          <w:rtl/>
        </w:rPr>
        <w:t>דהתורה</w:t>
      </w:r>
      <w:proofErr w:type="spellEnd"/>
      <w:r w:rsidRPr="00275DEE">
        <w:rPr>
          <w:rtl/>
        </w:rPr>
        <w:t xml:space="preserve"> מיעטה בשמירתן </w:t>
      </w:r>
      <w:proofErr w:type="spellStart"/>
      <w:r w:rsidRPr="00275DEE">
        <w:rPr>
          <w:rtl/>
        </w:rPr>
        <w:t>דאמר</w:t>
      </w:r>
      <w:proofErr w:type="spellEnd"/>
      <w:r w:rsidRPr="00275DEE">
        <w:rPr>
          <w:rtl/>
        </w:rPr>
        <w:t xml:space="preserve"> ר' אלעזר ואמרי לה </w:t>
      </w:r>
      <w:proofErr w:type="spellStart"/>
      <w:r w:rsidRPr="00275DEE">
        <w:rPr>
          <w:rtl/>
        </w:rPr>
        <w:t>במתניתא</w:t>
      </w:r>
      <w:proofErr w:type="spellEnd"/>
      <w:r w:rsidRPr="00275DEE">
        <w:rPr>
          <w:rtl/>
        </w:rPr>
        <w:t xml:space="preserve"> תנא ארבעה דברים התורה מיעטה בשמירתן ואלו הן בור ואש שן ורגל</w:t>
      </w:r>
      <w:r>
        <w:rPr>
          <w:rFonts w:hint="cs"/>
          <w:rtl/>
        </w:rPr>
        <w:t>"</w:t>
      </w:r>
    </w:p>
    <w:p w:rsidR="00275DEE" w:rsidRDefault="00275DEE" w:rsidP="00275DEE">
      <w:pPr>
        <w:rPr>
          <w:rtl/>
        </w:rPr>
      </w:pPr>
      <w:r>
        <w:rPr>
          <w:rFonts w:hint="cs"/>
          <w:rtl/>
        </w:rPr>
        <w:t>הסבר בלשונך: מה משמעות המילים "התורה מיעטה בשמירתם"</w:t>
      </w:r>
    </w:p>
    <w:p w:rsidR="00275DEE" w:rsidRDefault="00275DEE" w:rsidP="00275DEE">
      <w:pPr>
        <w:rPr>
          <w:rtl/>
        </w:rPr>
      </w:pPr>
      <w:r>
        <w:rPr>
          <w:rFonts w:hint="cs"/>
          <w:rtl/>
        </w:rPr>
        <w:t>______________________________________________________________________________________________________________________________________</w:t>
      </w:r>
    </w:p>
    <w:p w:rsidR="007E6ED1" w:rsidRDefault="00275DEE" w:rsidP="00E97833">
      <w:pPr>
        <w:rPr>
          <w:rtl/>
        </w:rPr>
      </w:pPr>
      <w:r>
        <w:rPr>
          <w:rFonts w:hint="cs"/>
          <w:rtl/>
        </w:rPr>
        <w:t xml:space="preserve">ג. </w:t>
      </w:r>
      <w:r w:rsidR="00EB7969">
        <w:rPr>
          <w:rFonts w:hint="cs"/>
          <w:rtl/>
        </w:rPr>
        <w:t>הגמרא מביאה ראיות לכל אחת מהדוגמאות: בור, אש, שור ורגל- ומראה כיצד התורה מעיטה בשמירתן</w:t>
      </w:r>
      <w:r w:rsidR="006E1A66">
        <w:rPr>
          <w:rFonts w:hint="cs"/>
          <w:rtl/>
        </w:rPr>
        <w:t xml:space="preserve">. הסבר בכל אחד </w:t>
      </w:r>
      <w:proofErr w:type="spellStart"/>
      <w:r w:rsidR="006E1A66">
        <w:rPr>
          <w:rFonts w:hint="cs"/>
          <w:rtl/>
        </w:rPr>
        <w:t>מהנזיקין</w:t>
      </w:r>
      <w:proofErr w:type="spellEnd"/>
      <w:r w:rsidR="006E1A66">
        <w:rPr>
          <w:rFonts w:hint="cs"/>
          <w:rtl/>
        </w:rPr>
        <w:t xml:space="preserve"> הללו כיצד התורה למדה זאת.</w:t>
      </w:r>
      <w:r w:rsidR="00FF00F5">
        <w:rPr>
          <w:rFonts w:hint="cs"/>
          <w:rtl/>
        </w:rPr>
        <w:t xml:space="preserve"> (העזר ברש"י)</w:t>
      </w:r>
    </w:p>
    <w:p w:rsidR="006E1A66" w:rsidRDefault="006E1A66" w:rsidP="00E97833">
      <w:pPr>
        <w:rPr>
          <w:u w:val="single"/>
          <w:rtl/>
        </w:rPr>
      </w:pPr>
      <w:r>
        <w:rPr>
          <w:rFonts w:hint="cs"/>
          <w:rtl/>
        </w:rPr>
        <w:t xml:space="preserve">דוגמה: </w:t>
      </w:r>
      <w:r w:rsidRPr="006E1A66">
        <w:rPr>
          <w:rFonts w:hint="cs"/>
          <w:b/>
          <w:bCs/>
          <w:rtl/>
        </w:rPr>
        <w:t>בור</w:t>
      </w:r>
      <w:r>
        <w:rPr>
          <w:rFonts w:hint="cs"/>
          <w:rtl/>
        </w:rPr>
        <w:t xml:space="preserve">- </w:t>
      </w:r>
      <w:r>
        <w:rPr>
          <w:rFonts w:hint="cs"/>
          <w:u w:val="single"/>
          <w:rtl/>
        </w:rPr>
        <w:t>התורה מצווה לכסות את הבור בכדי לשמור עליו, באיזה כיסוי מדובר? מהמילים "ולא יכסנו" לומדים שכל כיסוי אפילו גרוע מועיל.</w:t>
      </w:r>
    </w:p>
    <w:p w:rsidR="006E1A66" w:rsidRDefault="006E1A66" w:rsidP="006E1A66">
      <w:pPr>
        <w:rPr>
          <w:rtl/>
        </w:rPr>
      </w:pPr>
      <w:r w:rsidRPr="00A95B62">
        <w:rPr>
          <w:rFonts w:hint="cs"/>
          <w:b/>
          <w:bCs/>
          <w:rtl/>
        </w:rPr>
        <w:t>אש</w:t>
      </w:r>
      <w:r>
        <w:rPr>
          <w:rFonts w:hint="cs"/>
          <w:rtl/>
        </w:rPr>
        <w:t>____________________________________________________________________________________________________________________________________</w:t>
      </w:r>
    </w:p>
    <w:p w:rsidR="006E1A66" w:rsidRDefault="006E1A66" w:rsidP="006E1A66">
      <w:pPr>
        <w:rPr>
          <w:rtl/>
        </w:rPr>
      </w:pPr>
      <w:r w:rsidRPr="00A95B62">
        <w:rPr>
          <w:rFonts w:hint="cs"/>
          <w:b/>
          <w:bCs/>
          <w:rtl/>
        </w:rPr>
        <w:t>שן</w:t>
      </w:r>
      <w:r>
        <w:rPr>
          <w:rFonts w:hint="cs"/>
          <w:rtl/>
        </w:rPr>
        <w:t>_____________________________________________________________________________________________________________________________________</w:t>
      </w:r>
    </w:p>
    <w:p w:rsidR="006E1A66" w:rsidRDefault="006E1A66" w:rsidP="006E1A66">
      <w:pPr>
        <w:rPr>
          <w:rtl/>
        </w:rPr>
      </w:pPr>
      <w:r w:rsidRPr="00A95B62">
        <w:rPr>
          <w:rFonts w:hint="cs"/>
          <w:b/>
          <w:bCs/>
          <w:rtl/>
        </w:rPr>
        <w:t>רגל</w:t>
      </w:r>
      <w:r>
        <w:rPr>
          <w:rFonts w:hint="cs"/>
          <w:rtl/>
        </w:rPr>
        <w:t>____________________________________________________________________________________________________________________________________</w:t>
      </w:r>
    </w:p>
    <w:p w:rsidR="009A5385" w:rsidRDefault="009A5385" w:rsidP="006E1A66">
      <w:pPr>
        <w:rPr>
          <w:rtl/>
        </w:rPr>
      </w:pPr>
    </w:p>
    <w:p w:rsidR="009A5385" w:rsidRDefault="009A5385" w:rsidP="006E1A66">
      <w:pPr>
        <w:rPr>
          <w:rtl/>
        </w:rPr>
      </w:pPr>
    </w:p>
    <w:p w:rsidR="00A95B62" w:rsidRDefault="00A95B62" w:rsidP="00A95B62">
      <w:pPr>
        <w:pStyle w:val="a6"/>
        <w:numPr>
          <w:ilvl w:val="0"/>
          <w:numId w:val="1"/>
        </w:numPr>
      </w:pPr>
      <w:r>
        <w:rPr>
          <w:rFonts w:hint="cs"/>
          <w:rtl/>
        </w:rPr>
        <w:t>א. באילו מן הנזקים לעיל עוסקת המשנה שלנו? הסבר דבריך</w:t>
      </w:r>
    </w:p>
    <w:p w:rsidR="00512CE0" w:rsidRDefault="00A95B62" w:rsidP="00A95B62">
      <w:r>
        <w:rPr>
          <w:rFonts w:hint="cs"/>
          <w:rtl/>
        </w:rPr>
        <w:t>_________________________________________________________________________________________________________________________________________________________________________________________________________</w:t>
      </w:r>
    </w:p>
    <w:p w:rsidR="00512CE0" w:rsidRDefault="00512CE0" w:rsidP="00512CE0">
      <w:pPr>
        <w:ind w:left="720"/>
        <w:rPr>
          <w:rtl/>
        </w:rPr>
      </w:pPr>
      <w:r>
        <w:rPr>
          <w:rFonts w:hint="cs"/>
          <w:rtl/>
        </w:rPr>
        <w:t>ב. בעקבות הלימוד ל כך שהתורה מיטה בשמירת נזיקין מסוימים שואל רבה שאלה:</w:t>
      </w:r>
    </w:p>
    <w:p w:rsidR="00512CE0" w:rsidRDefault="00512CE0" w:rsidP="00512CE0">
      <w:pPr>
        <w:rPr>
          <w:rtl/>
        </w:rPr>
      </w:pPr>
      <w:r>
        <w:rPr>
          <w:rFonts w:hint="cs"/>
          <w:rtl/>
        </w:rPr>
        <w:t>"</w:t>
      </w:r>
      <w:r w:rsidRPr="00512CE0">
        <w:rPr>
          <w:rtl/>
        </w:rPr>
        <w:t xml:space="preserve">אמר רבה </w:t>
      </w:r>
      <w:proofErr w:type="spellStart"/>
      <w:r w:rsidRPr="00512CE0">
        <w:rPr>
          <w:rtl/>
        </w:rPr>
        <w:t>מתניתין</w:t>
      </w:r>
      <w:proofErr w:type="spellEnd"/>
      <w:r w:rsidRPr="00512CE0">
        <w:rPr>
          <w:rtl/>
        </w:rPr>
        <w:t xml:space="preserve"> </w:t>
      </w:r>
      <w:proofErr w:type="spellStart"/>
      <w:r w:rsidRPr="00512CE0">
        <w:rPr>
          <w:rtl/>
        </w:rPr>
        <w:t>נמי</w:t>
      </w:r>
      <w:proofErr w:type="spellEnd"/>
      <w:r w:rsidRPr="00512CE0">
        <w:rPr>
          <w:rtl/>
        </w:rPr>
        <w:t xml:space="preserve"> </w:t>
      </w:r>
      <w:proofErr w:type="spellStart"/>
      <w:r w:rsidRPr="00512CE0">
        <w:rPr>
          <w:rtl/>
        </w:rPr>
        <w:t>דיקא</w:t>
      </w:r>
      <w:proofErr w:type="spellEnd"/>
      <w:r w:rsidRPr="00512CE0">
        <w:rPr>
          <w:rtl/>
        </w:rPr>
        <w:t xml:space="preserve"> </w:t>
      </w:r>
      <w:proofErr w:type="spellStart"/>
      <w:r w:rsidRPr="00512CE0">
        <w:rPr>
          <w:rtl/>
        </w:rPr>
        <w:t>דקתני</w:t>
      </w:r>
      <w:proofErr w:type="spellEnd"/>
      <w:r w:rsidRPr="00512CE0">
        <w:rPr>
          <w:rtl/>
        </w:rPr>
        <w:t xml:space="preserve"> צאן מכדי בשור </w:t>
      </w:r>
      <w:proofErr w:type="spellStart"/>
      <w:r w:rsidRPr="00512CE0">
        <w:rPr>
          <w:rtl/>
        </w:rPr>
        <w:t>קא</w:t>
      </w:r>
      <w:proofErr w:type="spellEnd"/>
      <w:r w:rsidRPr="00512CE0">
        <w:rPr>
          <w:rtl/>
        </w:rPr>
        <w:t xml:space="preserve"> עסקינן ואתי </w:t>
      </w:r>
      <w:proofErr w:type="spellStart"/>
      <w:r w:rsidRPr="00512CE0">
        <w:rPr>
          <w:rtl/>
        </w:rPr>
        <w:t>ניתני</w:t>
      </w:r>
      <w:proofErr w:type="spellEnd"/>
      <w:r w:rsidRPr="00512CE0">
        <w:rPr>
          <w:rtl/>
        </w:rPr>
        <w:t xml:space="preserve"> שור מאי שנא </w:t>
      </w:r>
      <w:proofErr w:type="spellStart"/>
      <w:r w:rsidRPr="00512CE0">
        <w:rPr>
          <w:rtl/>
        </w:rPr>
        <w:t>דקתני</w:t>
      </w:r>
      <w:proofErr w:type="spellEnd"/>
      <w:r w:rsidRPr="00512CE0">
        <w:rPr>
          <w:rtl/>
        </w:rPr>
        <w:t xml:space="preserve"> צאן לאו משום </w:t>
      </w:r>
      <w:proofErr w:type="spellStart"/>
      <w:r w:rsidRPr="00512CE0">
        <w:rPr>
          <w:rtl/>
        </w:rPr>
        <w:t>דהתורה</w:t>
      </w:r>
      <w:proofErr w:type="spellEnd"/>
      <w:r w:rsidRPr="00512CE0">
        <w:rPr>
          <w:rtl/>
        </w:rPr>
        <w:t xml:space="preserve"> מיעטה בשמירתן</w:t>
      </w:r>
      <w:r>
        <w:rPr>
          <w:rFonts w:hint="cs"/>
          <w:rtl/>
        </w:rPr>
        <w:t>"</w:t>
      </w:r>
    </w:p>
    <w:p w:rsidR="00FF00F5" w:rsidRDefault="00FF00F5" w:rsidP="00512CE0">
      <w:pPr>
        <w:rPr>
          <w:rtl/>
        </w:rPr>
      </w:pPr>
      <w:r>
        <w:rPr>
          <w:rFonts w:hint="cs"/>
          <w:rtl/>
        </w:rPr>
        <w:t>(בכדי לענות על שאלה זו יש לדעת שעד כה מסכת בבא קמא עסקה בנזקי שור ולא בנזקי צאן)</w:t>
      </w:r>
    </w:p>
    <w:p w:rsidR="00512CE0" w:rsidRDefault="00512CE0" w:rsidP="00512CE0">
      <w:pPr>
        <w:ind w:left="720"/>
        <w:rPr>
          <w:rtl/>
        </w:rPr>
      </w:pPr>
      <w:r>
        <w:rPr>
          <w:rFonts w:hint="cs"/>
          <w:rtl/>
        </w:rPr>
        <w:t xml:space="preserve">הסבר את שאלתו </w:t>
      </w:r>
      <w:r w:rsidR="00B11736">
        <w:rPr>
          <w:rFonts w:hint="cs"/>
          <w:rtl/>
        </w:rPr>
        <w:t xml:space="preserve">הרטורית </w:t>
      </w:r>
      <w:r>
        <w:rPr>
          <w:rFonts w:hint="cs"/>
          <w:rtl/>
        </w:rPr>
        <w:t>של רבה</w:t>
      </w:r>
    </w:p>
    <w:p w:rsidR="00FF00F5" w:rsidRDefault="00512CE0" w:rsidP="00512CE0">
      <w:r>
        <w:rPr>
          <w:rFonts w:hint="cs"/>
          <w:rtl/>
        </w:rPr>
        <w:t>_________________________________________________________________________________________________________________________________________________________________________________________________________</w:t>
      </w:r>
    </w:p>
    <w:p w:rsidR="00512CE0" w:rsidRDefault="00FF00F5" w:rsidP="00FF00F5">
      <w:pPr>
        <w:pStyle w:val="a6"/>
        <w:numPr>
          <w:ilvl w:val="0"/>
          <w:numId w:val="1"/>
        </w:numPr>
      </w:pPr>
      <w:r>
        <w:rPr>
          <w:rFonts w:hint="cs"/>
          <w:rtl/>
        </w:rPr>
        <w:t>"</w:t>
      </w:r>
      <w:r w:rsidRPr="00FF00F5">
        <w:rPr>
          <w:rtl/>
        </w:rPr>
        <w:t xml:space="preserve">לאו משום דכאן קרן לא </w:t>
      </w:r>
      <w:proofErr w:type="spellStart"/>
      <w:r w:rsidRPr="00FF00F5">
        <w:rPr>
          <w:rtl/>
        </w:rPr>
        <w:t>כתיבא</w:t>
      </w:r>
      <w:proofErr w:type="spellEnd"/>
      <w:r w:rsidRPr="00FF00F5">
        <w:rPr>
          <w:rtl/>
        </w:rPr>
        <w:t xml:space="preserve"> בה שן ורגל הוא </w:t>
      </w:r>
      <w:proofErr w:type="spellStart"/>
      <w:r w:rsidRPr="00FF00F5">
        <w:rPr>
          <w:rtl/>
        </w:rPr>
        <w:t>דכתיב</w:t>
      </w:r>
      <w:proofErr w:type="spellEnd"/>
      <w:r w:rsidRPr="00FF00F5">
        <w:rPr>
          <w:rtl/>
        </w:rPr>
        <w:t xml:space="preserve"> ביה </w:t>
      </w:r>
      <w:proofErr w:type="spellStart"/>
      <w:r w:rsidRPr="00FF00F5">
        <w:rPr>
          <w:rtl/>
        </w:rPr>
        <w:t>וקמ</w:t>
      </w:r>
      <w:proofErr w:type="spellEnd"/>
      <w:r w:rsidRPr="00FF00F5">
        <w:rPr>
          <w:rtl/>
        </w:rPr>
        <w:t xml:space="preserve">''ל דשן ורגל </w:t>
      </w:r>
      <w:proofErr w:type="spellStart"/>
      <w:r w:rsidRPr="00FF00F5">
        <w:rPr>
          <w:rtl/>
        </w:rPr>
        <w:t>דמועדין</w:t>
      </w:r>
      <w:proofErr w:type="spellEnd"/>
      <w:r w:rsidRPr="00FF00F5">
        <w:rPr>
          <w:rtl/>
        </w:rPr>
        <w:t xml:space="preserve"> הוא </w:t>
      </w:r>
      <w:proofErr w:type="spellStart"/>
      <w:r w:rsidRPr="00FF00F5">
        <w:rPr>
          <w:rtl/>
        </w:rPr>
        <w:t>ש''מ</w:t>
      </w:r>
      <w:proofErr w:type="spellEnd"/>
      <w:r>
        <w:rPr>
          <w:rFonts w:hint="cs"/>
          <w:rtl/>
        </w:rPr>
        <w:t>"</w:t>
      </w:r>
    </w:p>
    <w:p w:rsidR="00FF00F5" w:rsidRDefault="00FF00F5" w:rsidP="00FF00F5">
      <w:pPr>
        <w:pStyle w:val="a6"/>
        <w:rPr>
          <w:rtl/>
        </w:rPr>
      </w:pPr>
      <w:r>
        <w:rPr>
          <w:rFonts w:hint="cs"/>
          <w:rtl/>
        </w:rPr>
        <w:t>בשביל להבין את הנאמר כאן עלינו להבין מה הכוונה "</w:t>
      </w:r>
      <w:proofErr w:type="spellStart"/>
      <w:r>
        <w:rPr>
          <w:rFonts w:hint="cs"/>
          <w:rtl/>
        </w:rPr>
        <w:t>מועדין</w:t>
      </w:r>
      <w:proofErr w:type="spellEnd"/>
      <w:r>
        <w:rPr>
          <w:rFonts w:hint="cs"/>
          <w:rtl/>
        </w:rPr>
        <w:t>"</w:t>
      </w:r>
    </w:p>
    <w:p w:rsidR="00FF00F5" w:rsidRDefault="00FF00F5" w:rsidP="00FF00F5">
      <w:pPr>
        <w:pStyle w:val="a6"/>
        <w:rPr>
          <w:rtl/>
        </w:rPr>
      </w:pPr>
      <w:r>
        <w:rPr>
          <w:rFonts w:hint="cs"/>
          <w:rtl/>
        </w:rPr>
        <w:t>עיין במשניות הבאות:</w:t>
      </w:r>
    </w:p>
    <w:p w:rsidR="00FF00F5" w:rsidRDefault="001852AA" w:rsidP="00FF00F5">
      <w:pPr>
        <w:pStyle w:val="a6"/>
        <w:ind w:left="0"/>
        <w:rPr>
          <w:rtl/>
        </w:rPr>
      </w:pPr>
      <w:hyperlink r:id="rId8" w:anchor="פרק א - משנה ד!" w:history="1">
        <w:r w:rsidR="00FF00F5" w:rsidRPr="00FF00F5">
          <w:rPr>
            <w:rStyle w:val="Hyperlink"/>
            <w:b/>
            <w:bCs/>
            <w:rtl/>
          </w:rPr>
          <w:t>פרק א - משנה ד</w:t>
        </w:r>
      </w:hyperlink>
      <w:r w:rsidR="00FF00F5" w:rsidRPr="00FF00F5">
        <w:rPr>
          <w:b/>
          <w:bCs/>
          <w:u w:val="single"/>
          <w:rtl/>
        </w:rPr>
        <w:br/>
      </w:r>
      <w:r w:rsidR="00FF00F5" w:rsidRPr="00FF00F5">
        <w:rPr>
          <w:rtl/>
        </w:rPr>
        <w:br/>
        <w:t xml:space="preserve">חֲמִשָּׁה </w:t>
      </w:r>
      <w:proofErr w:type="spellStart"/>
      <w:r w:rsidR="00FF00F5" w:rsidRPr="00FF00F5">
        <w:rPr>
          <w:rtl/>
        </w:rPr>
        <w:t>תַמִּין</w:t>
      </w:r>
      <w:proofErr w:type="spellEnd"/>
      <w:r w:rsidR="00FF00F5" w:rsidRPr="00FF00F5">
        <w:rPr>
          <w:rtl/>
        </w:rPr>
        <w:t xml:space="preserve"> וַחֲמִשָּׁה </w:t>
      </w:r>
      <w:proofErr w:type="spellStart"/>
      <w:r w:rsidR="00FF00F5" w:rsidRPr="00FF00F5">
        <w:rPr>
          <w:rtl/>
        </w:rPr>
        <w:t>מוּעָדִין</w:t>
      </w:r>
      <w:proofErr w:type="spellEnd"/>
      <w:r w:rsidR="00FF00F5" w:rsidRPr="00FF00F5">
        <w:rPr>
          <w:rtl/>
        </w:rPr>
        <w:t xml:space="preserve">, הַבְּהֵמָה אֵינָהּ מוּעֶדֶת </w:t>
      </w:r>
      <w:r w:rsidR="00FF00F5" w:rsidRPr="00FF00F5">
        <w:rPr>
          <w:b/>
          <w:bCs/>
          <w:rtl/>
        </w:rPr>
        <w:t>{לב}</w:t>
      </w:r>
      <w:r w:rsidR="00FF00F5" w:rsidRPr="00FF00F5">
        <w:rPr>
          <w:rtl/>
        </w:rPr>
        <w:t xml:space="preserve"> לֹא לִגַּח וְלֹא לִגֹּף וְלֹא </w:t>
      </w:r>
      <w:proofErr w:type="spellStart"/>
      <w:r w:rsidR="00FF00F5" w:rsidRPr="00FF00F5">
        <w:rPr>
          <w:rtl/>
        </w:rPr>
        <w:t>לִשֹּׁך</w:t>
      </w:r>
      <w:proofErr w:type="spellEnd"/>
      <w:r w:rsidR="00FF00F5" w:rsidRPr="00FF00F5">
        <w:rPr>
          <w:rtl/>
        </w:rPr>
        <w:t xml:space="preserve">ְ </w:t>
      </w:r>
      <w:r w:rsidR="00FF00F5" w:rsidRPr="00FF00F5">
        <w:rPr>
          <w:b/>
          <w:bCs/>
          <w:rtl/>
        </w:rPr>
        <w:t>{לג}</w:t>
      </w:r>
      <w:r w:rsidR="00FF00F5" w:rsidRPr="00FF00F5">
        <w:rPr>
          <w:rtl/>
        </w:rPr>
        <w:t xml:space="preserve"> וְלֹא לִרְבֹּץ וְלֹא </w:t>
      </w:r>
      <w:proofErr w:type="spellStart"/>
      <w:r w:rsidR="00FF00F5" w:rsidRPr="00FF00F5">
        <w:rPr>
          <w:rtl/>
        </w:rPr>
        <w:t>לִבְעֹט</w:t>
      </w:r>
      <w:proofErr w:type="spellEnd"/>
      <w:r w:rsidR="00FF00F5" w:rsidRPr="00FF00F5">
        <w:rPr>
          <w:rtl/>
        </w:rPr>
        <w:t xml:space="preserve">. הַשֵּׁן מוּעֶדֶת לֶאֱכֹל אֶת הָרָאוּי לָהּ, הָרֶגֶל מוּעֶדֶת לְשַׁבֵּר בְּדֶרֶךְ </w:t>
      </w:r>
      <w:proofErr w:type="spellStart"/>
      <w:r w:rsidR="00FF00F5" w:rsidRPr="00FF00F5">
        <w:rPr>
          <w:rtl/>
        </w:rPr>
        <w:t>הִלּוּכָה</w:t>
      </w:r>
      <w:proofErr w:type="spellEnd"/>
      <w:r w:rsidR="00FF00F5" w:rsidRPr="00FF00F5">
        <w:rPr>
          <w:rtl/>
        </w:rPr>
        <w:t xml:space="preserve">ּ, וְשׁוֹר הַמּוּעָד, וְשׁוֹר הַמַּזִּיק בִּרְשׁוּת הַנִּזָּק, וְהָאָדָם </w:t>
      </w:r>
      <w:r w:rsidR="00FF00F5" w:rsidRPr="00FF00F5">
        <w:rPr>
          <w:b/>
          <w:bCs/>
          <w:rtl/>
        </w:rPr>
        <w:t>{לו}</w:t>
      </w:r>
      <w:r w:rsidR="00FF00F5" w:rsidRPr="00FF00F5">
        <w:rPr>
          <w:rtl/>
        </w:rPr>
        <w:t xml:space="preserve">. הַזְּאֵב </w:t>
      </w:r>
      <w:r w:rsidR="00FF00F5" w:rsidRPr="00FF00F5">
        <w:rPr>
          <w:b/>
          <w:bCs/>
          <w:rtl/>
        </w:rPr>
        <w:t>{</w:t>
      </w:r>
      <w:proofErr w:type="spellStart"/>
      <w:r w:rsidR="00FF00F5" w:rsidRPr="00FF00F5">
        <w:rPr>
          <w:b/>
          <w:bCs/>
          <w:rtl/>
        </w:rPr>
        <w:t>לז</w:t>
      </w:r>
      <w:proofErr w:type="spellEnd"/>
      <w:r w:rsidR="00FF00F5" w:rsidRPr="00FF00F5">
        <w:rPr>
          <w:b/>
          <w:bCs/>
          <w:rtl/>
        </w:rPr>
        <w:t>}</w:t>
      </w:r>
      <w:r w:rsidR="00FF00F5" w:rsidRPr="00FF00F5">
        <w:rPr>
          <w:rtl/>
        </w:rPr>
        <w:t xml:space="preserve"> וְהָאֲרִי </w:t>
      </w:r>
      <w:proofErr w:type="spellStart"/>
      <w:r w:rsidR="00FF00F5" w:rsidRPr="00FF00F5">
        <w:rPr>
          <w:rtl/>
        </w:rPr>
        <w:t>וְהַדֹּב</w:t>
      </w:r>
      <w:proofErr w:type="spellEnd"/>
      <w:r w:rsidR="00FF00F5" w:rsidRPr="00FF00F5">
        <w:rPr>
          <w:rtl/>
        </w:rPr>
        <w:t xml:space="preserve"> וְהַנָּמֵר וְהַבַּרְדְּלָס וְהַנָּחָשׁ, הֲרֵי אֵלּוּ </w:t>
      </w:r>
      <w:proofErr w:type="spellStart"/>
      <w:r w:rsidR="00FF00F5" w:rsidRPr="00FF00F5">
        <w:rPr>
          <w:rtl/>
        </w:rPr>
        <w:t>מוּעָדִין</w:t>
      </w:r>
      <w:proofErr w:type="spellEnd"/>
      <w:r w:rsidR="00FF00F5" w:rsidRPr="00FF00F5">
        <w:rPr>
          <w:rtl/>
        </w:rPr>
        <w:t xml:space="preserve"> </w:t>
      </w:r>
      <w:r w:rsidR="00FF00F5" w:rsidRPr="00FF00F5">
        <w:rPr>
          <w:b/>
          <w:bCs/>
          <w:rtl/>
        </w:rPr>
        <w:t>{לח}</w:t>
      </w:r>
      <w:r w:rsidR="00FF00F5" w:rsidRPr="00FF00F5">
        <w:rPr>
          <w:rtl/>
        </w:rPr>
        <w:t xml:space="preserve">. רַבִּי אֱלִיעֶזֶר אוֹמֵר, בִּזְמַן שֶׁהֵן בְּנֵי תַרְבּוּת </w:t>
      </w:r>
      <w:r w:rsidR="00FF00F5" w:rsidRPr="00FF00F5">
        <w:rPr>
          <w:b/>
          <w:bCs/>
          <w:rtl/>
        </w:rPr>
        <w:t>{לט}</w:t>
      </w:r>
      <w:r w:rsidR="00FF00F5" w:rsidRPr="00FF00F5">
        <w:rPr>
          <w:rtl/>
        </w:rPr>
        <w:t xml:space="preserve">, אֵינָן </w:t>
      </w:r>
      <w:proofErr w:type="spellStart"/>
      <w:r w:rsidR="00FF00F5" w:rsidRPr="00FF00F5">
        <w:rPr>
          <w:rtl/>
        </w:rPr>
        <w:t>מוּעָדִין</w:t>
      </w:r>
      <w:proofErr w:type="spellEnd"/>
      <w:r w:rsidR="00FF00F5" w:rsidRPr="00FF00F5">
        <w:rPr>
          <w:rtl/>
        </w:rPr>
        <w:t xml:space="preserve">. וְהַנָּחָשׁ מוּעָד לְעוֹלָם. מַה בֵּין תָּם </w:t>
      </w:r>
      <w:r w:rsidR="00FF00F5" w:rsidRPr="00FF00F5">
        <w:rPr>
          <w:b/>
          <w:bCs/>
          <w:rtl/>
        </w:rPr>
        <w:t>{מ}</w:t>
      </w:r>
      <w:r w:rsidR="00FF00F5" w:rsidRPr="00FF00F5">
        <w:rPr>
          <w:rtl/>
        </w:rPr>
        <w:t xml:space="preserve"> לְמוּעָד. אֶלָּא שֶׁהַתָּם מְשַׁלֵּם חֲצִי נֶזֶק מִגּוּפוֹ, וּמוּעָד מְשַׁלֵּם נֶזֶק שָׁלֵם מִן </w:t>
      </w:r>
      <w:proofErr w:type="spellStart"/>
      <w:r w:rsidR="00FF00F5" w:rsidRPr="00FF00F5">
        <w:rPr>
          <w:rtl/>
        </w:rPr>
        <w:t>הָעֲלִיָּה</w:t>
      </w:r>
      <w:proofErr w:type="spellEnd"/>
      <w:r w:rsidR="00FF00F5" w:rsidRPr="00FF00F5">
        <w:rPr>
          <w:rtl/>
        </w:rPr>
        <w:t xml:space="preserve">: </w:t>
      </w:r>
    </w:p>
    <w:p w:rsidR="00FF00F5" w:rsidRPr="00FF00F5" w:rsidRDefault="00FF00F5" w:rsidP="00FF00F5">
      <w:pPr>
        <w:pStyle w:val="a6"/>
        <w:ind w:left="0"/>
      </w:pPr>
    </w:p>
    <w:p w:rsidR="00FF00F5" w:rsidRDefault="00FF00F5" w:rsidP="00F209DE">
      <w:pPr>
        <w:pStyle w:val="a6"/>
        <w:rPr>
          <w:rtl/>
        </w:rPr>
      </w:pPr>
      <w:r w:rsidRPr="00FF00F5">
        <w:rPr>
          <w:b/>
          <w:bCs/>
          <w:rtl/>
        </w:rPr>
        <w:t> </w:t>
      </w:r>
      <w:r>
        <w:rPr>
          <w:rFonts w:hint="cs"/>
          <w:b/>
          <w:bCs/>
          <w:rtl/>
        </w:rPr>
        <w:t>פירוש ה</w:t>
      </w:r>
      <w:r w:rsidRPr="00FF00F5">
        <w:rPr>
          <w:b/>
          <w:bCs/>
          <w:rtl/>
        </w:rPr>
        <w:t>רמב"ם </w:t>
      </w:r>
      <w:r>
        <w:rPr>
          <w:rFonts w:hint="cs"/>
          <w:b/>
          <w:bCs/>
          <w:rtl/>
        </w:rPr>
        <w:t>למשנה:</w:t>
      </w:r>
      <w:r w:rsidRPr="00FF00F5">
        <w:rPr>
          <w:rtl/>
        </w:rPr>
        <w:t xml:space="preserve">  מה בין תם למועד </w:t>
      </w:r>
      <w:proofErr w:type="spellStart"/>
      <w:r w:rsidRPr="00FF00F5">
        <w:rPr>
          <w:rtl/>
        </w:rPr>
        <w:t>כו</w:t>
      </w:r>
      <w:proofErr w:type="spellEnd"/>
      <w:r w:rsidRPr="00FF00F5">
        <w:rPr>
          <w:rtl/>
        </w:rPr>
        <w:t xml:space="preserve">': תם נקרא הדבר המזיק בלא הרגל ואין דרכו שיבא ממנו אותו ההיזק אלא שאירע בדרך המקרה. ומועד נקרא הדבר אשר הורגל שיבא ממנו אותו המעשה תמיד או על הרוב. ונגיחה לא תהיה אלא בקרן וברדלס הוא החיה הנקראת בלשון ערבי </w:t>
      </w:r>
      <w:proofErr w:type="spellStart"/>
      <w:r w:rsidRPr="00FF00F5">
        <w:rPr>
          <w:rtl/>
        </w:rPr>
        <w:t>אלצבע</w:t>
      </w:r>
      <w:proofErr w:type="spellEnd"/>
      <w:r w:rsidRPr="00FF00F5">
        <w:rPr>
          <w:rtl/>
        </w:rPr>
        <w:t xml:space="preserve">. ומה שאמר מן </w:t>
      </w:r>
      <w:proofErr w:type="spellStart"/>
      <w:r w:rsidRPr="00FF00F5">
        <w:rPr>
          <w:rtl/>
        </w:rPr>
        <w:t>העליה</w:t>
      </w:r>
      <w:proofErr w:type="spellEnd"/>
      <w:r w:rsidRPr="00FF00F5">
        <w:rPr>
          <w:rtl/>
        </w:rPr>
        <w:t xml:space="preserve"> ר"ל ממיטב נכסיו והמובחר שבהם כמו שאמרו </w:t>
      </w:r>
      <w:proofErr w:type="spellStart"/>
      <w:r w:rsidRPr="00FF00F5">
        <w:rPr>
          <w:rtl/>
        </w:rPr>
        <w:t>הנזקין</w:t>
      </w:r>
      <w:proofErr w:type="spellEnd"/>
      <w:r w:rsidRPr="00FF00F5">
        <w:rPr>
          <w:rtl/>
        </w:rPr>
        <w:t xml:space="preserve"> שמין להם בעידית. ואין הלכה כר' אליעזר: (רמב"ם) </w:t>
      </w:r>
    </w:p>
    <w:p w:rsidR="00F209DE" w:rsidRDefault="00F209DE" w:rsidP="00F209DE">
      <w:pPr>
        <w:pStyle w:val="a6"/>
        <w:rPr>
          <w:rtl/>
        </w:rPr>
      </w:pPr>
    </w:p>
    <w:p w:rsidR="00F209DE" w:rsidRDefault="00F209DE" w:rsidP="00F209DE">
      <w:pPr>
        <w:pStyle w:val="a6"/>
        <w:rPr>
          <w:rtl/>
        </w:rPr>
      </w:pPr>
      <w:r>
        <w:rPr>
          <w:rFonts w:hint="cs"/>
          <w:rtl/>
        </w:rPr>
        <w:t>א. הסבר בלשונך על פי המשנה והרמב"ם מהי ההגדרה של דבר שהוא "מועד". בחר אחת מהחיות המופיעות במשנה והסבר מדוע היא מועדת.</w:t>
      </w:r>
    </w:p>
    <w:p w:rsidR="00FF00F5" w:rsidRPr="003F2B70" w:rsidRDefault="00F209DE" w:rsidP="00F209DE">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F44" w:rsidRDefault="001852AA" w:rsidP="00CB2F44">
      <w:pPr>
        <w:pStyle w:val="a6"/>
        <w:rPr>
          <w:rtl/>
        </w:rPr>
      </w:pPr>
      <w:hyperlink r:id="rId9" w:anchor="פרק ב - משנה א!" w:history="1">
        <w:r w:rsidR="00CB2F44" w:rsidRPr="00CB2F44">
          <w:rPr>
            <w:rStyle w:val="Hyperlink"/>
            <w:b/>
            <w:bCs/>
            <w:rtl/>
          </w:rPr>
          <w:t>פרק ב - משנה א</w:t>
        </w:r>
      </w:hyperlink>
      <w:r w:rsidR="00CB2F44" w:rsidRPr="00CB2F44">
        <w:rPr>
          <w:b/>
          <w:bCs/>
          <w:u w:val="single"/>
          <w:rtl/>
        </w:rPr>
        <w:br/>
      </w:r>
      <w:r w:rsidR="00CB2F44" w:rsidRPr="00CB2F44">
        <w:rPr>
          <w:rtl/>
        </w:rPr>
        <w:br/>
        <w:t xml:space="preserve">כֵּיצַד הָרֶגֶל מוּעֶדֶת. לְשַׁבֵּר בְּדֶרֶךְ </w:t>
      </w:r>
      <w:proofErr w:type="spellStart"/>
      <w:r w:rsidR="00CB2F44" w:rsidRPr="00CB2F44">
        <w:rPr>
          <w:rtl/>
        </w:rPr>
        <w:t>הִלּוּכָה</w:t>
      </w:r>
      <w:proofErr w:type="spellEnd"/>
      <w:r w:rsidR="00CB2F44" w:rsidRPr="00CB2F44">
        <w:rPr>
          <w:rtl/>
        </w:rPr>
        <w:t xml:space="preserve">ּ. הַבְּהֵמָה מוּעֶדֶת לְהַלֵּךְ כְּדַרְכָּהּ וּלְשַׁבֵּר. </w:t>
      </w:r>
      <w:proofErr w:type="spellStart"/>
      <w:r w:rsidR="00CB2F44" w:rsidRPr="00CB2F44">
        <w:rPr>
          <w:rtl/>
        </w:rPr>
        <w:t>הָיְתָה</w:t>
      </w:r>
      <w:proofErr w:type="spellEnd"/>
      <w:r w:rsidR="00CB2F44" w:rsidRPr="00CB2F44">
        <w:rPr>
          <w:rtl/>
        </w:rPr>
        <w:t xml:space="preserve"> </w:t>
      </w:r>
      <w:proofErr w:type="spellStart"/>
      <w:r w:rsidR="00CB2F44" w:rsidRPr="00CB2F44">
        <w:rPr>
          <w:rtl/>
        </w:rPr>
        <w:t>מְבַעֶטֶת</w:t>
      </w:r>
      <w:proofErr w:type="spellEnd"/>
      <w:r w:rsidR="00CB2F44" w:rsidRPr="00CB2F44">
        <w:rPr>
          <w:rtl/>
        </w:rPr>
        <w:t xml:space="preserve"> </w:t>
      </w:r>
      <w:r w:rsidR="00CB2F44" w:rsidRPr="00CB2F44">
        <w:rPr>
          <w:b/>
          <w:bCs/>
          <w:rtl/>
        </w:rPr>
        <w:t>{ב}</w:t>
      </w:r>
      <w:r w:rsidR="00CB2F44" w:rsidRPr="00CB2F44">
        <w:rPr>
          <w:rtl/>
        </w:rPr>
        <w:t xml:space="preserve">, אוֹ שֶׁהָיוּ צְרוֹרוֹת </w:t>
      </w:r>
      <w:proofErr w:type="spellStart"/>
      <w:r w:rsidR="00CB2F44" w:rsidRPr="00CB2F44">
        <w:rPr>
          <w:rtl/>
        </w:rPr>
        <w:t>מְנַתְּזִין</w:t>
      </w:r>
      <w:proofErr w:type="spellEnd"/>
      <w:r w:rsidR="00CB2F44" w:rsidRPr="00CB2F44">
        <w:rPr>
          <w:rtl/>
        </w:rPr>
        <w:t xml:space="preserve"> מִתַּחַת רַגְלֶיהָ וְשִׁבְּרָה אֶת הַכֵּלִים, מְשַׁלֵּם חֲצִי נֶזֶק. דָּרְסָה </w:t>
      </w:r>
      <w:r w:rsidR="00CB2F44" w:rsidRPr="00CB2F44">
        <w:rPr>
          <w:b/>
          <w:bCs/>
          <w:rtl/>
        </w:rPr>
        <w:t>{ד}</w:t>
      </w:r>
      <w:r w:rsidR="00CB2F44" w:rsidRPr="00CB2F44">
        <w:rPr>
          <w:rtl/>
        </w:rPr>
        <w:t xml:space="preserve"> עַל הַכְּלִי </w:t>
      </w:r>
      <w:proofErr w:type="spellStart"/>
      <w:r w:rsidR="00CB2F44" w:rsidRPr="00CB2F44">
        <w:rPr>
          <w:rtl/>
        </w:rPr>
        <w:t>וְשִׁבְּרַתּו</w:t>
      </w:r>
      <w:proofErr w:type="spellEnd"/>
      <w:r w:rsidR="00CB2F44" w:rsidRPr="00CB2F44">
        <w:rPr>
          <w:rtl/>
        </w:rPr>
        <w:t xml:space="preserve">ֹ, וְנָפַל עַל כְּלִי וּשְׁבָרוֹ, עַל הָרִאשׁוֹן מְשַׁלֵּם נֶזֶק שָׁלֵם, וְעַל הָאַחֲרוֹן מְשַׁלֵּם חֲצִי נֶזֶק. הַתַּרְנְגוֹלִים </w:t>
      </w:r>
      <w:proofErr w:type="spellStart"/>
      <w:r w:rsidR="00CB2F44" w:rsidRPr="00CB2F44">
        <w:rPr>
          <w:rtl/>
        </w:rPr>
        <w:t>מוּעָדִין</w:t>
      </w:r>
      <w:proofErr w:type="spellEnd"/>
      <w:r w:rsidR="00CB2F44" w:rsidRPr="00CB2F44">
        <w:rPr>
          <w:rtl/>
        </w:rPr>
        <w:t xml:space="preserve"> לְהַלֵּךְ </w:t>
      </w:r>
      <w:r w:rsidR="00CB2F44" w:rsidRPr="00CB2F44">
        <w:rPr>
          <w:b/>
          <w:bCs/>
          <w:rtl/>
        </w:rPr>
        <w:t>{ה}</w:t>
      </w:r>
      <w:r w:rsidR="00CB2F44" w:rsidRPr="00CB2F44">
        <w:rPr>
          <w:rtl/>
        </w:rPr>
        <w:t xml:space="preserve"> כְּדַרְכָּן וּלְשַׁבֵּר. הָיָה דְלִיל קָשׁוּר בְּרַגְלָיו, אוֹ שֶׁהָיָה מְהַדֵּס וּמְשַׁבֵּר אֶת הַכֵּלִים, מְשַׁלֵּם חֲצִי נֶזֶק: </w:t>
      </w:r>
    </w:p>
    <w:p w:rsidR="00F209DE" w:rsidRDefault="00F209DE" w:rsidP="00CB2F44">
      <w:pPr>
        <w:pStyle w:val="a6"/>
        <w:rPr>
          <w:rtl/>
        </w:rPr>
      </w:pPr>
      <w:r>
        <w:rPr>
          <w:rFonts w:hint="cs"/>
          <w:rtl/>
        </w:rPr>
        <w:t>ב. מהי ההגדרה של הנזק הקרוי "רגל" במשנה? מדוע זה נחשב לסוג נזק שהבהמה מועדת אליו? (היעזר בהגדרה שנתת בסעיף א)</w:t>
      </w:r>
    </w:p>
    <w:p w:rsidR="00F209DE" w:rsidRDefault="00F209DE" w:rsidP="00CB2F44">
      <w:pPr>
        <w:rPr>
          <w:rtl/>
        </w:rPr>
      </w:pPr>
      <w:r>
        <w:rPr>
          <w:rFonts w:hint="cs"/>
          <w:rtl/>
        </w:rPr>
        <w:t>_________________________________________________________________________________________________________________________________________________________________________________________________________</w:t>
      </w:r>
    </w:p>
    <w:p w:rsidR="00F209DE" w:rsidRDefault="008B2C33" w:rsidP="00CB2F44">
      <w:pPr>
        <w:rPr>
          <w:rtl/>
        </w:rPr>
      </w:pPr>
      <w:r>
        <w:rPr>
          <w:rFonts w:hint="cs"/>
          <w:rtl/>
        </w:rPr>
        <w:t>נחזור להתבונן בגמרא אצלנו:</w:t>
      </w:r>
    </w:p>
    <w:p w:rsidR="00B11736" w:rsidRDefault="008B2C33" w:rsidP="00B11736">
      <w:pPr>
        <w:pStyle w:val="a6"/>
        <w:rPr>
          <w:rtl/>
        </w:rPr>
      </w:pPr>
      <w:r>
        <w:rPr>
          <w:rFonts w:hint="cs"/>
          <w:rtl/>
        </w:rPr>
        <w:t>"</w:t>
      </w:r>
      <w:r w:rsidRPr="00FF00F5">
        <w:rPr>
          <w:rtl/>
        </w:rPr>
        <w:t xml:space="preserve">לאו משום דכאן קרן לא </w:t>
      </w:r>
      <w:proofErr w:type="spellStart"/>
      <w:r w:rsidRPr="00FF00F5">
        <w:rPr>
          <w:rtl/>
        </w:rPr>
        <w:t>כתיבא</w:t>
      </w:r>
      <w:proofErr w:type="spellEnd"/>
      <w:r w:rsidRPr="00FF00F5">
        <w:rPr>
          <w:rtl/>
        </w:rPr>
        <w:t xml:space="preserve"> בה שן ורגל הוא </w:t>
      </w:r>
      <w:proofErr w:type="spellStart"/>
      <w:r w:rsidRPr="00FF00F5">
        <w:rPr>
          <w:rtl/>
        </w:rPr>
        <w:t>דכתיב</w:t>
      </w:r>
      <w:proofErr w:type="spellEnd"/>
      <w:r w:rsidRPr="00FF00F5">
        <w:rPr>
          <w:rtl/>
        </w:rPr>
        <w:t xml:space="preserve"> ביה </w:t>
      </w:r>
      <w:proofErr w:type="spellStart"/>
      <w:r w:rsidRPr="00FF00F5">
        <w:rPr>
          <w:rtl/>
        </w:rPr>
        <w:t>וקמ</w:t>
      </w:r>
      <w:proofErr w:type="spellEnd"/>
      <w:r w:rsidRPr="00FF00F5">
        <w:rPr>
          <w:rtl/>
        </w:rPr>
        <w:t xml:space="preserve">''ל דשן ורגל </w:t>
      </w:r>
      <w:proofErr w:type="spellStart"/>
      <w:r w:rsidRPr="00FF00F5">
        <w:rPr>
          <w:rtl/>
        </w:rPr>
        <w:t>דמועדין</w:t>
      </w:r>
      <w:proofErr w:type="spellEnd"/>
      <w:r w:rsidRPr="00FF00F5">
        <w:rPr>
          <w:rtl/>
        </w:rPr>
        <w:t xml:space="preserve"> הוא </w:t>
      </w:r>
      <w:proofErr w:type="spellStart"/>
      <w:r w:rsidRPr="00FF00F5">
        <w:rPr>
          <w:rtl/>
        </w:rPr>
        <w:t>ש''מ</w:t>
      </w:r>
      <w:proofErr w:type="spellEnd"/>
      <w:r>
        <w:rPr>
          <w:rFonts w:hint="cs"/>
          <w:rtl/>
        </w:rPr>
        <w:t>"</w:t>
      </w:r>
    </w:p>
    <w:p w:rsidR="00B11736" w:rsidRDefault="00B11736" w:rsidP="00B11736">
      <w:pPr>
        <w:rPr>
          <w:rtl/>
        </w:rPr>
      </w:pPr>
      <w:r>
        <w:rPr>
          <w:rFonts w:hint="cs"/>
          <w:rtl/>
        </w:rPr>
        <w:t>לאחר שלמדנו שהבהמה מועדת בנזקי רגל דברי רבה מובנים יותר.</w:t>
      </w:r>
    </w:p>
    <w:p w:rsidR="008B2C33" w:rsidRDefault="00B11736" w:rsidP="00B11736">
      <w:pPr>
        <w:pStyle w:val="a6"/>
        <w:rPr>
          <w:rtl/>
        </w:rPr>
      </w:pPr>
      <w:r>
        <w:rPr>
          <w:rFonts w:hint="cs"/>
          <w:rtl/>
        </w:rPr>
        <w:t>ג. הסבר מה באה ללמד אותנו המשנה כאשר היא מדברת דווקא על נזקי הצאן ולא על נזקי השור כפי שהמסכת עסקה עד כה.</w:t>
      </w:r>
    </w:p>
    <w:p w:rsidR="00B11736" w:rsidRDefault="00B11736" w:rsidP="00B11736">
      <w:pPr>
        <w:rPr>
          <w:rtl/>
        </w:rPr>
      </w:pPr>
      <w:r>
        <w:rPr>
          <w:rFonts w:hint="cs"/>
          <w:rtl/>
        </w:rPr>
        <w:t>_________________________________________________________________________________________________________________________________________________________________________________________________________</w:t>
      </w:r>
    </w:p>
    <w:p w:rsidR="00B11736" w:rsidRDefault="00B11736" w:rsidP="00B11736"/>
    <w:p w:rsidR="008B2C33" w:rsidRPr="008B2C33" w:rsidRDefault="008B2C33" w:rsidP="00CB2F44"/>
    <w:p w:rsidR="00FF00F5" w:rsidRPr="00CB2F44" w:rsidRDefault="00FF00F5" w:rsidP="00FF00F5">
      <w:pPr>
        <w:pStyle w:val="a6"/>
        <w:ind w:left="0"/>
      </w:pPr>
    </w:p>
    <w:sectPr w:rsidR="00FF00F5" w:rsidRPr="00CB2F44" w:rsidSect="00653B8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AA" w:rsidRDefault="001852AA" w:rsidP="00E97833">
      <w:pPr>
        <w:spacing w:after="0" w:line="240" w:lineRule="auto"/>
      </w:pPr>
      <w:r>
        <w:separator/>
      </w:r>
    </w:p>
  </w:endnote>
  <w:endnote w:type="continuationSeparator" w:id="0">
    <w:p w:rsidR="001852AA" w:rsidRDefault="001852AA" w:rsidP="00E9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2E" w:rsidRDefault="00CF492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2E" w:rsidRDefault="00CF492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2E" w:rsidRDefault="00CF49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AA" w:rsidRDefault="001852AA" w:rsidP="00E97833">
      <w:pPr>
        <w:spacing w:after="0" w:line="240" w:lineRule="auto"/>
      </w:pPr>
      <w:r>
        <w:separator/>
      </w:r>
    </w:p>
  </w:footnote>
  <w:footnote w:type="continuationSeparator" w:id="0">
    <w:p w:rsidR="001852AA" w:rsidRDefault="001852AA" w:rsidP="00E97833">
      <w:pPr>
        <w:spacing w:after="0" w:line="240" w:lineRule="auto"/>
      </w:pPr>
      <w:r>
        <w:continuationSeparator/>
      </w:r>
    </w:p>
  </w:footnote>
  <w:footnote w:id="1">
    <w:p w:rsidR="00CB2F44" w:rsidRDefault="00CB2F44" w:rsidP="00E97833">
      <w:pPr>
        <w:pStyle w:val="a3"/>
        <w:rPr>
          <w:rtl/>
        </w:rPr>
      </w:pPr>
      <w:r>
        <w:rPr>
          <w:rStyle w:val="a5"/>
        </w:rPr>
        <w:footnoteRef/>
      </w:r>
      <w:r>
        <w:rPr>
          <w:rtl/>
        </w:rPr>
        <w:t xml:space="preserve"> </w:t>
      </w:r>
    </w:p>
  </w:footnote>
  <w:footnote w:id="2">
    <w:p w:rsidR="00CB2F44" w:rsidRDefault="00CB2F44" w:rsidP="00E97833">
      <w:pPr>
        <w:pStyle w:val="a3"/>
      </w:pPr>
      <w:r>
        <w:rPr>
          <w:rStyle w:val="a5"/>
        </w:rPr>
        <w:footnoteRef/>
      </w:r>
      <w:r>
        <w:rPr>
          <w:rtl/>
        </w:rPr>
        <w:t xml:space="preserve"> </w:t>
      </w:r>
      <w:r>
        <w:rPr>
          <w:rFonts w:hint="cs"/>
          <w:rtl/>
        </w:rPr>
        <w:t xml:space="preserve"> </w:t>
      </w:r>
    </w:p>
    <w:p w:rsidR="00CB2F44" w:rsidRDefault="00CB2F44" w:rsidP="00E97833">
      <w:pPr>
        <w:pStyle w:val="a3"/>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2E" w:rsidRDefault="00CF49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2E" w:rsidRPr="00CF492E" w:rsidRDefault="00CF492E" w:rsidP="00CF492E">
    <w:pPr>
      <w:pStyle w:val="a8"/>
      <w:rPr>
        <w:rFonts w:hint="cs"/>
        <w:rtl/>
      </w:rPr>
    </w:pPr>
    <w:r w:rsidRPr="00CF492E">
      <w:rPr>
        <w:rFonts w:hint="cs"/>
        <w:rtl/>
      </w:rPr>
      <w:t xml:space="preserve">נתנאל בן אבי </w:t>
    </w:r>
    <w:proofErr w:type="spellStart"/>
    <w:r w:rsidRPr="00CF492E">
      <w:rPr>
        <w:rFonts w:hint="cs"/>
        <w:rtl/>
      </w:rPr>
      <w:t>אמי"ת</w:t>
    </w:r>
    <w:proofErr w:type="spellEnd"/>
    <w:r w:rsidRPr="00CF492E">
      <w:rPr>
        <w:rFonts w:hint="cs"/>
        <w:rtl/>
      </w:rPr>
      <w:t xml:space="preserve"> מודיעין תש"פ</w:t>
    </w:r>
  </w:p>
  <w:p w:rsidR="00CF492E" w:rsidRPr="00CF492E" w:rsidRDefault="00CF492E" w:rsidP="00CF492E">
    <w:pPr>
      <w:pStyle w:val="a8"/>
      <w:rPr>
        <w:rFonts w:hint="cs"/>
      </w:rPr>
    </w:pPr>
    <w:r w:rsidRPr="00CF492E">
      <w:rPr>
        <w:rFonts w:hint="cs"/>
        <w:rtl/>
      </w:rPr>
      <w:t>כ</w:t>
    </w:r>
    <w:r w:rsidRPr="00CF492E">
      <w:rPr>
        <w:rtl/>
      </w:rPr>
      <w:t>שם שאי אפשר</w:t>
    </w:r>
    <w:r w:rsidRPr="00CF492E">
      <w:rPr>
        <w:rFonts w:hint="cs"/>
        <w:rtl/>
      </w:rPr>
      <w:t xml:space="preserve"> </w:t>
    </w:r>
    <w:r w:rsidRPr="00CF492E">
      <w:rPr>
        <w:rtl/>
      </w:rPr>
      <w:t>לבר בלי</w:t>
    </w:r>
    <w:r w:rsidRPr="00CF492E">
      <w:t> </w:t>
    </w:r>
    <w:r w:rsidRPr="00CF492E">
      <w:rPr>
        <w:rtl/>
      </w:rPr>
      <w:t>תבן</w:t>
    </w:r>
    <w:r w:rsidRPr="00CF492E">
      <w:t> </w:t>
    </w:r>
    <w:r w:rsidRPr="00CF492E">
      <w:rPr>
        <w:rtl/>
      </w:rPr>
      <w:t>כך לדפוס בלא שגיאות</w:t>
    </w:r>
    <w:r w:rsidRPr="00CF492E">
      <w:rPr>
        <w:rFonts w:hint="cs"/>
        <w:rtl/>
      </w:rPr>
      <w:t xml:space="preserve">, על כל טעות אשמח לקבל הערות, </w:t>
    </w:r>
    <w:r w:rsidRPr="00CF492E">
      <w:t>banetanel@gmail.com</w:t>
    </w:r>
  </w:p>
  <w:p w:rsidR="00CF492E" w:rsidRPr="00CF492E" w:rsidRDefault="00CF492E">
    <w:pPr>
      <w:pStyle w:val="a8"/>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2E" w:rsidRDefault="00CF49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5AD"/>
    <w:multiLevelType w:val="hybridMultilevel"/>
    <w:tmpl w:val="5C1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66823"/>
    <w:multiLevelType w:val="hybridMultilevel"/>
    <w:tmpl w:val="5C1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602ED"/>
    <w:multiLevelType w:val="hybridMultilevel"/>
    <w:tmpl w:val="5C1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33"/>
    <w:rsid w:val="001852AA"/>
    <w:rsid w:val="00211DFC"/>
    <w:rsid w:val="00275DEE"/>
    <w:rsid w:val="003A49FD"/>
    <w:rsid w:val="003F2B70"/>
    <w:rsid w:val="0048343C"/>
    <w:rsid w:val="00512CE0"/>
    <w:rsid w:val="00653B85"/>
    <w:rsid w:val="006E1A66"/>
    <w:rsid w:val="007342A5"/>
    <w:rsid w:val="007A514C"/>
    <w:rsid w:val="007E6ED1"/>
    <w:rsid w:val="008B2C33"/>
    <w:rsid w:val="009A5385"/>
    <w:rsid w:val="00A95B62"/>
    <w:rsid w:val="00AC4C06"/>
    <w:rsid w:val="00B11736"/>
    <w:rsid w:val="00CB2F44"/>
    <w:rsid w:val="00CF492E"/>
    <w:rsid w:val="00E04E27"/>
    <w:rsid w:val="00E376DF"/>
    <w:rsid w:val="00E44E3A"/>
    <w:rsid w:val="00E71280"/>
    <w:rsid w:val="00E97833"/>
    <w:rsid w:val="00EB7969"/>
    <w:rsid w:val="00F209DE"/>
    <w:rsid w:val="00F62142"/>
    <w:rsid w:val="00FF0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97833"/>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E97833"/>
    <w:rPr>
      <w:rFonts w:eastAsiaTheme="minorEastAsia"/>
      <w:sz w:val="20"/>
      <w:szCs w:val="20"/>
    </w:rPr>
  </w:style>
  <w:style w:type="character" w:styleId="a5">
    <w:name w:val="footnote reference"/>
    <w:basedOn w:val="a0"/>
    <w:uiPriority w:val="99"/>
    <w:semiHidden/>
    <w:unhideWhenUsed/>
    <w:rsid w:val="00E97833"/>
    <w:rPr>
      <w:vertAlign w:val="superscript"/>
    </w:rPr>
  </w:style>
  <w:style w:type="paragraph" w:styleId="a6">
    <w:name w:val="List Paragraph"/>
    <w:basedOn w:val="a"/>
    <w:uiPriority w:val="34"/>
    <w:qFormat/>
    <w:rsid w:val="00E97833"/>
    <w:pPr>
      <w:ind w:left="720"/>
      <w:contextualSpacing/>
    </w:pPr>
  </w:style>
  <w:style w:type="table" w:styleId="a7">
    <w:name w:val="Table Grid"/>
    <w:basedOn w:val="a1"/>
    <w:uiPriority w:val="59"/>
    <w:rsid w:val="00E0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512CE0"/>
    <w:rPr>
      <w:color w:val="0000FF" w:themeColor="hyperlink"/>
      <w:u w:val="single"/>
    </w:rPr>
  </w:style>
  <w:style w:type="paragraph" w:styleId="a8">
    <w:name w:val="header"/>
    <w:basedOn w:val="a"/>
    <w:link w:val="a9"/>
    <w:uiPriority w:val="99"/>
    <w:unhideWhenUsed/>
    <w:rsid w:val="00CF492E"/>
    <w:pPr>
      <w:tabs>
        <w:tab w:val="center" w:pos="4153"/>
        <w:tab w:val="right" w:pos="8306"/>
      </w:tabs>
      <w:spacing w:after="0" w:line="240" w:lineRule="auto"/>
    </w:pPr>
  </w:style>
  <w:style w:type="character" w:customStyle="1" w:styleId="a9">
    <w:name w:val="כותרת עליונה תו"/>
    <w:basedOn w:val="a0"/>
    <w:link w:val="a8"/>
    <w:uiPriority w:val="99"/>
    <w:rsid w:val="00CF492E"/>
  </w:style>
  <w:style w:type="paragraph" w:styleId="aa">
    <w:name w:val="footer"/>
    <w:basedOn w:val="a"/>
    <w:link w:val="ab"/>
    <w:uiPriority w:val="99"/>
    <w:unhideWhenUsed/>
    <w:rsid w:val="00CF492E"/>
    <w:pPr>
      <w:tabs>
        <w:tab w:val="center" w:pos="4153"/>
        <w:tab w:val="right" w:pos="8306"/>
      </w:tabs>
      <w:spacing w:after="0" w:line="240" w:lineRule="auto"/>
    </w:pPr>
  </w:style>
  <w:style w:type="character" w:customStyle="1" w:styleId="ab">
    <w:name w:val="כותרת תחתונה תו"/>
    <w:basedOn w:val="a0"/>
    <w:link w:val="aa"/>
    <w:uiPriority w:val="99"/>
    <w:rsid w:val="00CF4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97833"/>
    <w:pPr>
      <w:spacing w:after="0" w:line="240" w:lineRule="auto"/>
    </w:pPr>
    <w:rPr>
      <w:rFonts w:eastAsiaTheme="minorEastAsia"/>
      <w:sz w:val="20"/>
      <w:szCs w:val="20"/>
    </w:rPr>
  </w:style>
  <w:style w:type="character" w:customStyle="1" w:styleId="a4">
    <w:name w:val="טקסט הערת שוליים תו"/>
    <w:basedOn w:val="a0"/>
    <w:link w:val="a3"/>
    <w:uiPriority w:val="99"/>
    <w:rsid w:val="00E97833"/>
    <w:rPr>
      <w:rFonts w:eastAsiaTheme="minorEastAsia"/>
      <w:sz w:val="20"/>
      <w:szCs w:val="20"/>
    </w:rPr>
  </w:style>
  <w:style w:type="character" w:styleId="a5">
    <w:name w:val="footnote reference"/>
    <w:basedOn w:val="a0"/>
    <w:uiPriority w:val="99"/>
    <w:semiHidden/>
    <w:unhideWhenUsed/>
    <w:rsid w:val="00E97833"/>
    <w:rPr>
      <w:vertAlign w:val="superscript"/>
    </w:rPr>
  </w:style>
  <w:style w:type="paragraph" w:styleId="a6">
    <w:name w:val="List Paragraph"/>
    <w:basedOn w:val="a"/>
    <w:uiPriority w:val="34"/>
    <w:qFormat/>
    <w:rsid w:val="00E97833"/>
    <w:pPr>
      <w:ind w:left="720"/>
      <w:contextualSpacing/>
    </w:pPr>
  </w:style>
  <w:style w:type="table" w:styleId="a7">
    <w:name w:val="Table Grid"/>
    <w:basedOn w:val="a1"/>
    <w:uiPriority w:val="59"/>
    <w:rsid w:val="00E0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512CE0"/>
    <w:rPr>
      <w:color w:val="0000FF" w:themeColor="hyperlink"/>
      <w:u w:val="single"/>
    </w:rPr>
  </w:style>
  <w:style w:type="paragraph" w:styleId="a8">
    <w:name w:val="header"/>
    <w:basedOn w:val="a"/>
    <w:link w:val="a9"/>
    <w:uiPriority w:val="99"/>
    <w:unhideWhenUsed/>
    <w:rsid w:val="00CF492E"/>
    <w:pPr>
      <w:tabs>
        <w:tab w:val="center" w:pos="4153"/>
        <w:tab w:val="right" w:pos="8306"/>
      </w:tabs>
      <w:spacing w:after="0" w:line="240" w:lineRule="auto"/>
    </w:pPr>
  </w:style>
  <w:style w:type="character" w:customStyle="1" w:styleId="a9">
    <w:name w:val="כותרת עליונה תו"/>
    <w:basedOn w:val="a0"/>
    <w:link w:val="a8"/>
    <w:uiPriority w:val="99"/>
    <w:rsid w:val="00CF492E"/>
  </w:style>
  <w:style w:type="paragraph" w:styleId="aa">
    <w:name w:val="footer"/>
    <w:basedOn w:val="a"/>
    <w:link w:val="ab"/>
    <w:uiPriority w:val="99"/>
    <w:unhideWhenUsed/>
    <w:rsid w:val="00CF492E"/>
    <w:pPr>
      <w:tabs>
        <w:tab w:val="center" w:pos="4153"/>
        <w:tab w:val="right" w:pos="8306"/>
      </w:tabs>
      <w:spacing w:after="0" w:line="240" w:lineRule="auto"/>
    </w:pPr>
  </w:style>
  <w:style w:type="character" w:customStyle="1" w:styleId="ab">
    <w:name w:val="כותרת תחתונה תו"/>
    <w:basedOn w:val="a0"/>
    <w:link w:val="aa"/>
    <w:uiPriority w:val="99"/>
    <w:rsid w:val="00CF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3899">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654916607">
          <w:marLeft w:val="0"/>
          <w:marRight w:val="0"/>
          <w:marTop w:val="0"/>
          <w:marBottom w:val="0"/>
          <w:divBdr>
            <w:top w:val="none" w:sz="0" w:space="0" w:color="auto"/>
            <w:left w:val="none" w:sz="0" w:space="0" w:color="auto"/>
            <w:bottom w:val="none" w:sz="0" w:space="0" w:color="auto"/>
            <w:right w:val="none" w:sz="0" w:space="0" w:color="auto"/>
          </w:divBdr>
          <w:divsChild>
            <w:div w:id="1685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507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262297792">
          <w:marLeft w:val="0"/>
          <w:marRight w:val="0"/>
          <w:marTop w:val="0"/>
          <w:marBottom w:val="0"/>
          <w:divBdr>
            <w:top w:val="none" w:sz="0" w:space="0" w:color="auto"/>
            <w:left w:val="none" w:sz="0" w:space="0" w:color="auto"/>
            <w:bottom w:val="none" w:sz="0" w:space="0" w:color="auto"/>
            <w:right w:val="none" w:sz="0" w:space="0" w:color="auto"/>
          </w:divBdr>
          <w:divsChild>
            <w:div w:id="9943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4206">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084104434">
          <w:marLeft w:val="0"/>
          <w:marRight w:val="0"/>
          <w:marTop w:val="0"/>
          <w:marBottom w:val="0"/>
          <w:divBdr>
            <w:top w:val="none" w:sz="0" w:space="0" w:color="auto"/>
            <w:left w:val="none" w:sz="0" w:space="0" w:color="auto"/>
            <w:bottom w:val="none" w:sz="0" w:space="0" w:color="auto"/>
            <w:right w:val="none" w:sz="0" w:space="0" w:color="auto"/>
          </w:divBdr>
          <w:divsChild>
            <w:div w:id="1699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ToratEmetUserData\Temp\his_temp_3_0.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ocuments\ToratEmetUserData\Temp\his_temp_4_0.htm"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5855</TotalTime>
  <Pages>4</Pages>
  <Words>1173</Words>
  <Characters>5865</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2019-07-07T07:22:00Z</dcterms:created>
  <dcterms:modified xsi:type="dcterms:W3CDTF">2019-11-04T19:14:00Z</dcterms:modified>
</cp:coreProperties>
</file>